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529" w:rsidRDefault="002C7529">
      <w:pPr>
        <w:spacing w:line="600" w:lineRule="exact"/>
        <w:jc w:val="center"/>
        <w:rPr>
          <w:rFonts w:ascii="Times New Roman" w:eastAsia="方正小标宋简体" w:hAnsi="Times New Roman" w:cs="Times New Roman"/>
          <w:color w:val="000000" w:themeColor="text1"/>
          <w:sz w:val="36"/>
          <w:szCs w:val="36"/>
        </w:rPr>
      </w:pPr>
      <w:r w:rsidRPr="002C7529">
        <w:rPr>
          <w:rFonts w:ascii="Times New Roman" w:eastAsia="方正小标宋简体" w:hAnsi="Times New Roman" w:cs="Times New Roman" w:hint="eastAsia"/>
          <w:color w:val="000000" w:themeColor="text1"/>
          <w:sz w:val="36"/>
          <w:szCs w:val="36"/>
        </w:rPr>
        <w:t>体育系</w:t>
      </w:r>
      <w:r w:rsidR="001843B4" w:rsidRPr="002C7529">
        <w:rPr>
          <w:rFonts w:ascii="Times New Roman" w:eastAsia="方正小标宋简体" w:hAnsi="Times New Roman" w:cs="Times New Roman" w:hint="eastAsia"/>
          <w:color w:val="000000" w:themeColor="text1"/>
          <w:sz w:val="36"/>
          <w:szCs w:val="36"/>
        </w:rPr>
        <w:t>党支部关于开展“忠诚固根本、</w:t>
      </w:r>
    </w:p>
    <w:p w:rsidR="00797E07" w:rsidRPr="002C7529" w:rsidRDefault="001843B4">
      <w:pPr>
        <w:spacing w:line="600" w:lineRule="exact"/>
        <w:jc w:val="center"/>
        <w:rPr>
          <w:rFonts w:ascii="Times New Roman" w:eastAsia="方正小标宋简体" w:hAnsi="Times New Roman" w:cs="Times New Roman"/>
          <w:color w:val="000000" w:themeColor="text1"/>
          <w:sz w:val="36"/>
          <w:szCs w:val="36"/>
        </w:rPr>
      </w:pPr>
      <w:r w:rsidRPr="002C7529">
        <w:rPr>
          <w:rFonts w:ascii="Times New Roman" w:eastAsia="方正小标宋简体" w:hAnsi="Times New Roman" w:cs="Times New Roman" w:hint="eastAsia"/>
          <w:color w:val="000000" w:themeColor="text1"/>
          <w:sz w:val="36"/>
          <w:szCs w:val="36"/>
        </w:rPr>
        <w:t>擘画卓越校、建功新突破</w:t>
      </w:r>
      <w:proofErr w:type="gramStart"/>
      <w:r w:rsidRPr="002C7529">
        <w:rPr>
          <w:rFonts w:ascii="Times New Roman" w:eastAsia="方正小标宋简体" w:hAnsi="Times New Roman" w:cs="Times New Roman" w:hint="eastAsia"/>
          <w:color w:val="000000" w:themeColor="text1"/>
          <w:sz w:val="36"/>
          <w:szCs w:val="36"/>
        </w:rPr>
        <w:t>”</w:t>
      </w:r>
      <w:proofErr w:type="gramEnd"/>
      <w:r w:rsidRPr="002C7529">
        <w:rPr>
          <w:rFonts w:ascii="Times New Roman" w:eastAsia="方正小标宋简体" w:hAnsi="Times New Roman" w:cs="Times New Roman" w:hint="eastAsia"/>
          <w:color w:val="000000" w:themeColor="text1"/>
          <w:sz w:val="36"/>
          <w:szCs w:val="36"/>
        </w:rPr>
        <w:t>主题党日活动方案</w:t>
      </w:r>
    </w:p>
    <w:p w:rsidR="00797E07" w:rsidRDefault="00797E07">
      <w:pPr>
        <w:pStyle w:val="5"/>
        <w:spacing w:line="600" w:lineRule="exact"/>
        <w:rPr>
          <w:color w:val="000000" w:themeColor="text1"/>
        </w:rPr>
      </w:pPr>
    </w:p>
    <w:p w:rsidR="00797E07" w:rsidRDefault="001843B4">
      <w:pPr>
        <w:pStyle w:val="a3"/>
        <w:widowControl/>
        <w:spacing w:beforeAutospacing="0" w:afterAutospacing="0" w:line="540" w:lineRule="atLeast"/>
        <w:jc w:val="both"/>
        <w:rPr>
          <w:rFonts w:ascii="仿宋" w:eastAsia="仿宋" w:hAnsi="仿宋" w:cs="仿宋"/>
          <w:color w:val="000000" w:themeColor="text1"/>
          <w:kern w:val="2"/>
          <w:sz w:val="32"/>
          <w:szCs w:val="32"/>
        </w:rPr>
      </w:pPr>
      <w:r>
        <w:rPr>
          <w:rFonts w:ascii="宋体" w:eastAsia="宋体" w:hAnsi="宋体" w:cs="宋体" w:hint="eastAsia"/>
          <w:color w:val="000000" w:themeColor="text1"/>
          <w:sz w:val="32"/>
          <w:szCs w:val="32"/>
        </w:rPr>
        <w:t xml:space="preserve">    </w:t>
      </w:r>
      <w:r>
        <w:rPr>
          <w:rFonts w:ascii="仿宋" w:eastAsia="仿宋" w:hAnsi="仿宋" w:cs="仿宋" w:hint="eastAsia"/>
          <w:color w:val="000000" w:themeColor="text1"/>
          <w:kern w:val="2"/>
          <w:sz w:val="32"/>
          <w:szCs w:val="32"/>
        </w:rPr>
        <w:t>为深入学习贯彻习近平新时代中国特色社会主义思想和党的二十大精神，根据学院关于开展“忠诚固根本</w:t>
      </w:r>
      <w:r w:rsidR="002C7529">
        <w:rPr>
          <w:rFonts w:ascii="仿宋" w:eastAsia="仿宋" w:hAnsi="仿宋" w:cs="仿宋" w:hint="eastAsia"/>
          <w:color w:val="000000" w:themeColor="text1"/>
          <w:kern w:val="2"/>
          <w:sz w:val="32"/>
          <w:szCs w:val="32"/>
        </w:rPr>
        <w:t>、擘画卓越校、建功新突破”主题党日活动的通知要求，体育系</w:t>
      </w:r>
      <w:r>
        <w:rPr>
          <w:rFonts w:ascii="仿宋" w:eastAsia="仿宋" w:hAnsi="仿宋" w:cs="仿宋" w:hint="eastAsia"/>
          <w:color w:val="000000" w:themeColor="text1"/>
          <w:kern w:val="2"/>
          <w:sz w:val="32"/>
          <w:szCs w:val="32"/>
        </w:rPr>
        <w:t>党支部拟组织开展</w:t>
      </w:r>
      <w:r w:rsidR="002C7529">
        <w:rPr>
          <w:rFonts w:ascii="仿宋" w:eastAsia="仿宋" w:hAnsi="仿宋" w:cs="仿宋" w:hint="eastAsia"/>
          <w:color w:val="000000" w:themeColor="text1"/>
          <w:kern w:val="2"/>
          <w:sz w:val="32"/>
          <w:szCs w:val="32"/>
        </w:rPr>
        <w:t>党员</w:t>
      </w:r>
      <w:r w:rsidR="002C7529">
        <w:rPr>
          <w:rFonts w:ascii="仿宋" w:eastAsia="仿宋" w:hAnsi="仿宋" w:cs="仿宋"/>
          <w:color w:val="000000" w:themeColor="text1"/>
          <w:kern w:val="2"/>
          <w:sz w:val="32"/>
          <w:szCs w:val="32"/>
        </w:rPr>
        <w:t>重温入党誓词，集体交党费，</w:t>
      </w:r>
      <w:r w:rsidR="002C7529">
        <w:rPr>
          <w:rFonts w:ascii="仿宋" w:eastAsia="仿宋" w:hAnsi="仿宋" w:cs="仿宋" w:hint="eastAsia"/>
          <w:color w:val="000000" w:themeColor="text1"/>
          <w:kern w:val="2"/>
          <w:sz w:val="32"/>
          <w:szCs w:val="32"/>
        </w:rPr>
        <w:t>党员知识竞赛等</w:t>
      </w:r>
      <w:r w:rsidR="002C7529">
        <w:rPr>
          <w:rFonts w:ascii="仿宋" w:eastAsia="仿宋" w:hAnsi="仿宋" w:cs="仿宋"/>
          <w:color w:val="000000" w:themeColor="text1"/>
          <w:kern w:val="2"/>
          <w:sz w:val="32"/>
          <w:szCs w:val="32"/>
        </w:rPr>
        <w:t>党日活动</w:t>
      </w:r>
      <w:r>
        <w:rPr>
          <w:rFonts w:ascii="仿宋" w:eastAsia="仿宋" w:hAnsi="仿宋" w:cs="仿宋" w:hint="eastAsia"/>
          <w:color w:val="000000" w:themeColor="text1"/>
          <w:kern w:val="2"/>
          <w:sz w:val="32"/>
          <w:szCs w:val="32"/>
        </w:rPr>
        <w:t>，旨在</w:t>
      </w:r>
      <w:r>
        <w:rPr>
          <w:rFonts w:ascii="仿宋" w:eastAsia="仿宋" w:hAnsi="仿宋" w:cs="仿宋" w:hint="eastAsia"/>
          <w:color w:val="000000" w:themeColor="text1"/>
          <w:sz w:val="32"/>
          <w:szCs w:val="32"/>
        </w:rPr>
        <w:t>教育引导广大党员干部进一步增强党性意识、提高党性修养，立足本职岗位，不忘初心使命</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建功事业发展。</w:t>
      </w:r>
      <w:r>
        <w:rPr>
          <w:rFonts w:ascii="仿宋" w:eastAsia="仿宋" w:hAnsi="仿宋" w:cs="仿宋" w:hint="eastAsia"/>
          <w:color w:val="000000" w:themeColor="text1"/>
          <w:kern w:val="2"/>
          <w:sz w:val="32"/>
          <w:szCs w:val="32"/>
        </w:rPr>
        <w:t>具体方案如下：</w:t>
      </w:r>
    </w:p>
    <w:p w:rsidR="00797E07" w:rsidRDefault="001843B4">
      <w:pPr>
        <w:pStyle w:val="a3"/>
        <w:widowControl/>
        <w:spacing w:beforeAutospacing="0" w:afterAutospacing="0" w:line="540" w:lineRule="atLeast"/>
        <w:jc w:val="both"/>
        <w:rPr>
          <w:rFonts w:ascii="仿宋" w:eastAsia="仿宋" w:hAnsi="仿宋" w:cs="仿宋"/>
          <w:b/>
          <w:bCs/>
          <w:color w:val="000000" w:themeColor="text1"/>
          <w:kern w:val="2"/>
          <w:sz w:val="32"/>
          <w:szCs w:val="32"/>
        </w:rPr>
      </w:pPr>
      <w:r>
        <w:rPr>
          <w:rFonts w:ascii="仿宋" w:eastAsia="仿宋" w:hAnsi="仿宋" w:cs="仿宋" w:hint="eastAsia"/>
          <w:color w:val="000000" w:themeColor="text1"/>
          <w:kern w:val="2"/>
          <w:sz w:val="32"/>
          <w:szCs w:val="32"/>
        </w:rPr>
        <w:t xml:space="preserve">　</w:t>
      </w:r>
      <w:r>
        <w:rPr>
          <w:rFonts w:ascii="仿宋" w:eastAsia="仿宋" w:hAnsi="仿宋" w:cs="仿宋" w:hint="eastAsia"/>
          <w:b/>
          <w:bCs/>
          <w:color w:val="000000" w:themeColor="text1"/>
          <w:kern w:val="2"/>
          <w:sz w:val="32"/>
          <w:szCs w:val="32"/>
        </w:rPr>
        <w:t xml:space="preserve">　一、活动时间、地点</w:t>
      </w:r>
    </w:p>
    <w:p w:rsidR="00797E07" w:rsidRDefault="001843B4">
      <w:pPr>
        <w:pStyle w:val="a3"/>
        <w:widowControl/>
        <w:spacing w:beforeAutospacing="0" w:afterAutospacing="0" w:line="540" w:lineRule="atLeas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2023</w:t>
      </w:r>
      <w:r>
        <w:rPr>
          <w:rFonts w:ascii="仿宋" w:eastAsia="仿宋" w:hAnsi="仿宋" w:cs="仿宋" w:hint="eastAsia"/>
          <w:color w:val="000000" w:themeColor="text1"/>
          <w:kern w:val="2"/>
          <w:sz w:val="32"/>
          <w:szCs w:val="32"/>
        </w:rPr>
        <w:t>年</w:t>
      </w:r>
      <w:r>
        <w:rPr>
          <w:rFonts w:ascii="仿宋" w:eastAsia="仿宋" w:hAnsi="仿宋" w:cs="仿宋" w:hint="eastAsia"/>
          <w:color w:val="000000" w:themeColor="text1"/>
          <w:kern w:val="2"/>
          <w:sz w:val="32"/>
          <w:szCs w:val="32"/>
        </w:rPr>
        <w:t>5</w:t>
      </w:r>
      <w:r>
        <w:rPr>
          <w:rFonts w:ascii="仿宋" w:eastAsia="仿宋" w:hAnsi="仿宋" w:cs="仿宋" w:hint="eastAsia"/>
          <w:color w:val="000000" w:themeColor="text1"/>
          <w:kern w:val="2"/>
          <w:sz w:val="32"/>
          <w:szCs w:val="32"/>
        </w:rPr>
        <w:t>月中</w:t>
      </w:r>
      <w:r w:rsidR="002C7529">
        <w:rPr>
          <w:rFonts w:ascii="仿宋" w:eastAsia="仿宋" w:hAnsi="仿宋" w:cs="仿宋" w:hint="eastAsia"/>
          <w:color w:val="000000" w:themeColor="text1"/>
          <w:kern w:val="2"/>
          <w:sz w:val="32"/>
          <w:szCs w:val="32"/>
        </w:rPr>
        <w:t>下</w:t>
      </w:r>
      <w:r>
        <w:rPr>
          <w:rFonts w:ascii="仿宋" w:eastAsia="仿宋" w:hAnsi="仿宋" w:cs="仿宋" w:hint="eastAsia"/>
          <w:color w:val="000000" w:themeColor="text1"/>
          <w:kern w:val="2"/>
          <w:sz w:val="32"/>
          <w:szCs w:val="32"/>
        </w:rPr>
        <w:t>旬，在学院内开展</w:t>
      </w:r>
    </w:p>
    <w:p w:rsidR="00797E07" w:rsidRDefault="001843B4">
      <w:pPr>
        <w:pStyle w:val="a3"/>
        <w:widowControl/>
        <w:spacing w:beforeAutospacing="0" w:afterAutospacing="0" w:line="540" w:lineRule="atLeast"/>
        <w:ind w:firstLineChars="200" w:firstLine="643"/>
        <w:jc w:val="both"/>
        <w:rPr>
          <w:rFonts w:ascii="仿宋" w:eastAsia="仿宋" w:hAnsi="仿宋" w:cs="仿宋"/>
          <w:b/>
          <w:bCs/>
          <w:color w:val="000000" w:themeColor="text1"/>
          <w:kern w:val="2"/>
          <w:sz w:val="32"/>
          <w:szCs w:val="32"/>
        </w:rPr>
      </w:pPr>
      <w:r>
        <w:rPr>
          <w:rFonts w:ascii="仿宋" w:eastAsia="仿宋" w:hAnsi="仿宋" w:cs="仿宋" w:hint="eastAsia"/>
          <w:b/>
          <w:bCs/>
          <w:color w:val="000000" w:themeColor="text1"/>
          <w:kern w:val="2"/>
          <w:sz w:val="32"/>
          <w:szCs w:val="32"/>
        </w:rPr>
        <w:t>二、参加人员</w:t>
      </w:r>
    </w:p>
    <w:p w:rsidR="00797E07" w:rsidRDefault="002C7529">
      <w:pPr>
        <w:pStyle w:val="a3"/>
        <w:widowControl/>
        <w:spacing w:beforeAutospacing="0" w:afterAutospacing="0" w:line="540" w:lineRule="atLeas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体育系</w:t>
      </w:r>
      <w:r w:rsidR="001843B4">
        <w:rPr>
          <w:rFonts w:ascii="仿宋" w:eastAsia="仿宋" w:hAnsi="仿宋" w:cs="仿宋" w:hint="eastAsia"/>
          <w:color w:val="000000" w:themeColor="text1"/>
          <w:kern w:val="2"/>
          <w:sz w:val="32"/>
          <w:szCs w:val="32"/>
        </w:rPr>
        <w:t>党支部全体党员</w:t>
      </w:r>
    </w:p>
    <w:p w:rsidR="00797E07" w:rsidRDefault="001843B4">
      <w:pPr>
        <w:pStyle w:val="a3"/>
        <w:widowControl/>
        <w:spacing w:beforeAutospacing="0" w:afterAutospacing="0" w:line="540" w:lineRule="atLeast"/>
        <w:ind w:firstLineChars="200" w:firstLine="643"/>
        <w:jc w:val="both"/>
        <w:rPr>
          <w:rFonts w:ascii="仿宋" w:eastAsia="仿宋" w:hAnsi="仿宋" w:cs="仿宋"/>
          <w:b/>
          <w:bCs/>
          <w:color w:val="000000" w:themeColor="text1"/>
          <w:kern w:val="2"/>
          <w:sz w:val="32"/>
          <w:szCs w:val="32"/>
        </w:rPr>
      </w:pPr>
      <w:r>
        <w:rPr>
          <w:rFonts w:ascii="仿宋" w:eastAsia="仿宋" w:hAnsi="仿宋" w:cs="仿宋" w:hint="eastAsia"/>
          <w:b/>
          <w:bCs/>
          <w:color w:val="000000" w:themeColor="text1"/>
          <w:kern w:val="2"/>
          <w:sz w:val="32"/>
          <w:szCs w:val="32"/>
        </w:rPr>
        <w:t>三、活动主题</w:t>
      </w:r>
    </w:p>
    <w:p w:rsidR="00797E07" w:rsidRDefault="001843B4">
      <w:pPr>
        <w:pStyle w:val="a3"/>
        <w:widowControl/>
        <w:spacing w:beforeAutospacing="0" w:afterAutospacing="0" w:line="540" w:lineRule="atLeas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 xml:space="preserve">忠诚固根本、擘画卓越校、建功新突破　</w:t>
      </w:r>
    </w:p>
    <w:p w:rsidR="00797E07" w:rsidRDefault="001843B4">
      <w:pPr>
        <w:pStyle w:val="a5"/>
        <w:widowControl/>
        <w:spacing w:line="600" w:lineRule="exact"/>
        <w:ind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四、</w:t>
      </w:r>
      <w:r w:rsidR="002C7529">
        <w:rPr>
          <w:rFonts w:ascii="仿宋" w:eastAsia="仿宋" w:hAnsi="仿宋" w:cs="仿宋" w:hint="eastAsia"/>
          <w:b/>
          <w:bCs/>
          <w:color w:val="000000" w:themeColor="text1"/>
          <w:sz w:val="32"/>
          <w:szCs w:val="32"/>
        </w:rPr>
        <w:t>活动</w:t>
      </w:r>
      <w:r>
        <w:rPr>
          <w:rFonts w:ascii="仿宋" w:eastAsia="仿宋" w:hAnsi="仿宋" w:cs="仿宋" w:hint="eastAsia"/>
          <w:b/>
          <w:bCs/>
          <w:color w:val="000000" w:themeColor="text1"/>
          <w:sz w:val="32"/>
          <w:szCs w:val="32"/>
        </w:rPr>
        <w:t>内容</w:t>
      </w:r>
    </w:p>
    <w:p w:rsidR="002C7529" w:rsidRDefault="002C7529" w:rsidP="002C7529">
      <w:pPr>
        <w:pStyle w:val="a3"/>
        <w:widowControl/>
        <w:spacing w:beforeAutospacing="0" w:afterAutospacing="0" w:line="540" w:lineRule="atLeast"/>
        <w:ind w:firstLine="645"/>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color w:val="000000" w:themeColor="text1"/>
          <w:sz w:val="32"/>
          <w:szCs w:val="32"/>
        </w:rPr>
        <w:t>党员重温入党誓词活动。</w:t>
      </w:r>
    </w:p>
    <w:p w:rsidR="002C7529" w:rsidRDefault="002C7529" w:rsidP="002C7529">
      <w:pPr>
        <w:pStyle w:val="a3"/>
        <w:widowControl/>
        <w:spacing w:beforeAutospacing="0" w:afterAutospacing="0" w:line="540" w:lineRule="atLeast"/>
        <w:ind w:firstLine="645"/>
        <w:jc w:val="both"/>
        <w:rPr>
          <w:rFonts w:ascii="仿宋" w:eastAsia="仿宋" w:hAnsi="仿宋" w:cs="仿宋"/>
          <w:color w:val="000000" w:themeColor="text1"/>
          <w:sz w:val="32"/>
          <w:szCs w:val="32"/>
        </w:rPr>
      </w:pPr>
      <w:r>
        <w:rPr>
          <w:rFonts w:ascii="仿宋" w:eastAsia="仿宋" w:hAnsi="仿宋" w:cs="仿宋"/>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党员集体交党费。</w:t>
      </w:r>
    </w:p>
    <w:p w:rsidR="002C7529" w:rsidRDefault="002C7529" w:rsidP="002C7529">
      <w:pPr>
        <w:pStyle w:val="a3"/>
        <w:widowControl/>
        <w:spacing w:beforeAutospacing="0" w:afterAutospacing="0" w:line="540" w:lineRule="atLeast"/>
        <w:ind w:firstLine="645"/>
        <w:jc w:val="both"/>
        <w:rPr>
          <w:rFonts w:ascii="仿宋" w:eastAsia="仿宋" w:hAnsi="仿宋" w:cs="仿宋"/>
          <w:color w:val="000000" w:themeColor="text1"/>
          <w:kern w:val="2"/>
          <w:sz w:val="32"/>
          <w:szCs w:val="32"/>
        </w:rPr>
      </w:pPr>
      <w:r>
        <w:rPr>
          <w:rFonts w:ascii="仿宋" w:eastAsia="仿宋" w:hAnsi="仿宋" w:cs="仿宋"/>
          <w:color w:val="000000" w:themeColor="text1"/>
          <w:sz w:val="32"/>
          <w:szCs w:val="32"/>
        </w:rPr>
        <w:t>3</w:t>
      </w:r>
      <w:r>
        <w:rPr>
          <w:rFonts w:ascii="仿宋" w:eastAsia="仿宋" w:hAnsi="仿宋" w:cs="仿宋" w:hint="eastAsia"/>
          <w:color w:val="000000" w:themeColor="text1"/>
          <w:sz w:val="32"/>
          <w:szCs w:val="32"/>
        </w:rPr>
        <w:t>、</w:t>
      </w:r>
      <w:r w:rsidR="001843B4">
        <w:rPr>
          <w:rFonts w:ascii="仿宋" w:eastAsia="仿宋" w:hAnsi="仿宋" w:cs="仿宋" w:hint="eastAsia"/>
          <w:color w:val="000000" w:themeColor="text1"/>
          <w:kern w:val="2"/>
          <w:sz w:val="32"/>
          <w:szCs w:val="32"/>
        </w:rPr>
        <w:t>党员知识竞赛活动</w:t>
      </w:r>
      <w:r>
        <w:rPr>
          <w:rFonts w:ascii="仿宋" w:eastAsia="仿宋" w:hAnsi="仿宋" w:cs="仿宋" w:hint="eastAsia"/>
          <w:color w:val="000000" w:themeColor="text1"/>
          <w:kern w:val="2"/>
          <w:sz w:val="32"/>
          <w:szCs w:val="32"/>
        </w:rPr>
        <w:t>。</w:t>
      </w:r>
    </w:p>
    <w:p w:rsidR="00797E07" w:rsidRDefault="002C7529" w:rsidP="002C7529">
      <w:pPr>
        <w:pStyle w:val="a3"/>
        <w:widowControl/>
        <w:spacing w:beforeAutospacing="0" w:afterAutospacing="0" w:line="540" w:lineRule="atLeast"/>
        <w:ind w:firstLine="645"/>
        <w:jc w:val="both"/>
        <w:rPr>
          <w:rFonts w:ascii="仿宋" w:eastAsia="仿宋" w:hAnsi="仿宋" w:cs="仿宋"/>
          <w:color w:val="000000" w:themeColor="text1"/>
          <w:sz w:val="32"/>
          <w:szCs w:val="32"/>
        </w:rPr>
      </w:pPr>
      <w:r>
        <w:rPr>
          <w:rFonts w:ascii="仿宋" w:eastAsia="仿宋" w:hAnsi="仿宋" w:cs="仿宋" w:hint="eastAsia"/>
          <w:color w:val="000000" w:themeColor="text1"/>
          <w:kern w:val="2"/>
          <w:sz w:val="32"/>
          <w:szCs w:val="32"/>
        </w:rPr>
        <w:t>知识竞赛</w:t>
      </w:r>
      <w:r>
        <w:rPr>
          <w:rFonts w:ascii="仿宋" w:eastAsia="仿宋" w:hAnsi="仿宋" w:cs="仿宋" w:hint="eastAsia"/>
          <w:color w:val="000000" w:themeColor="text1"/>
          <w:kern w:val="2"/>
          <w:sz w:val="32"/>
          <w:szCs w:val="32"/>
        </w:rPr>
        <w:t>主要</w:t>
      </w:r>
      <w:r w:rsidR="001843B4">
        <w:rPr>
          <w:rFonts w:ascii="仿宋" w:eastAsia="仿宋" w:hAnsi="仿宋" w:cs="仿宋" w:hint="eastAsia"/>
          <w:color w:val="000000" w:themeColor="text1"/>
          <w:kern w:val="2"/>
          <w:sz w:val="32"/>
          <w:szCs w:val="32"/>
        </w:rPr>
        <w:t>以党的二十大报告、《习近平新时代中国特色社会主义思想专题摘编》、以及习近平新时代中国特色</w:t>
      </w:r>
      <w:r>
        <w:rPr>
          <w:rFonts w:ascii="仿宋" w:eastAsia="仿宋" w:hAnsi="仿宋" w:cs="仿宋" w:hint="eastAsia"/>
          <w:color w:val="000000" w:themeColor="text1"/>
          <w:kern w:val="2"/>
          <w:sz w:val="32"/>
          <w:szCs w:val="32"/>
        </w:rPr>
        <w:lastRenderedPageBreak/>
        <w:t>社会主义思想主题教育工作会议上的重要讲话精神、党章党规等</w:t>
      </w:r>
      <w:r w:rsidR="001843B4">
        <w:rPr>
          <w:rFonts w:ascii="仿宋" w:eastAsia="仿宋" w:hAnsi="仿宋" w:cs="仿宋" w:hint="eastAsia"/>
          <w:color w:val="000000" w:themeColor="text1"/>
          <w:kern w:val="2"/>
          <w:sz w:val="32"/>
          <w:szCs w:val="32"/>
        </w:rPr>
        <w:t>内容。</w:t>
      </w:r>
    </w:p>
    <w:p w:rsidR="00797E07" w:rsidRPr="002C7529" w:rsidRDefault="001843B4" w:rsidP="002C7529">
      <w:pPr>
        <w:pStyle w:val="a3"/>
        <w:widowControl/>
        <w:spacing w:beforeAutospacing="0" w:afterAutospacing="0" w:line="540" w:lineRule="atLeast"/>
        <w:jc w:val="both"/>
        <w:rPr>
          <w:rFonts w:ascii="仿宋" w:eastAsia="仿宋" w:hAnsi="仿宋" w:cs="仿宋"/>
          <w:color w:val="000000" w:themeColor="text1"/>
          <w:kern w:val="2"/>
          <w:sz w:val="32"/>
          <w:szCs w:val="32"/>
        </w:rPr>
      </w:pPr>
      <w:r>
        <w:rPr>
          <w:rStyle w:val="a4"/>
          <w:rFonts w:ascii="仿宋" w:eastAsia="仿宋" w:hAnsi="仿宋" w:cs="仿宋" w:hint="eastAsia"/>
          <w:b w:val="0"/>
          <w:color w:val="000000" w:themeColor="text1"/>
          <w:sz w:val="32"/>
          <w:szCs w:val="32"/>
        </w:rPr>
        <w:t xml:space="preserve">　</w:t>
      </w:r>
      <w:r w:rsidR="002C7529">
        <w:rPr>
          <w:rFonts w:ascii="仿宋" w:eastAsia="仿宋" w:hAnsi="仿宋" w:cs="仿宋" w:hint="eastAsia"/>
          <w:color w:val="000000" w:themeColor="text1"/>
          <w:kern w:val="2"/>
          <w:sz w:val="32"/>
          <w:szCs w:val="32"/>
        </w:rPr>
        <w:t xml:space="preserve"> </w:t>
      </w:r>
      <w:r>
        <w:rPr>
          <w:rFonts w:ascii="仿宋" w:eastAsia="仿宋" w:hAnsi="仿宋" w:cs="仿宋" w:hint="eastAsia"/>
          <w:b/>
          <w:bCs/>
          <w:color w:val="000000" w:themeColor="text1"/>
          <w:kern w:val="2"/>
          <w:sz w:val="32"/>
          <w:szCs w:val="32"/>
        </w:rPr>
        <w:t>五、</w:t>
      </w:r>
      <w:r w:rsidR="002C7529">
        <w:rPr>
          <w:rFonts w:ascii="仿宋" w:eastAsia="仿宋" w:hAnsi="仿宋" w:cs="仿宋" w:hint="eastAsia"/>
          <w:b/>
          <w:bCs/>
          <w:color w:val="000000" w:themeColor="text1"/>
          <w:kern w:val="2"/>
          <w:sz w:val="32"/>
          <w:szCs w:val="32"/>
        </w:rPr>
        <w:t>知识竞赛</w:t>
      </w:r>
      <w:r>
        <w:rPr>
          <w:rFonts w:ascii="仿宋" w:eastAsia="仿宋" w:hAnsi="仿宋" w:cs="仿宋" w:hint="eastAsia"/>
          <w:b/>
          <w:bCs/>
          <w:color w:val="000000" w:themeColor="text1"/>
          <w:kern w:val="2"/>
          <w:sz w:val="32"/>
          <w:szCs w:val="32"/>
        </w:rPr>
        <w:t>活动规则</w:t>
      </w:r>
    </w:p>
    <w:p w:rsidR="00797E07" w:rsidRDefault="001843B4">
      <w:pPr>
        <w:pStyle w:val="a3"/>
        <w:widowControl/>
        <w:spacing w:beforeAutospacing="0" w:afterAutospacing="0" w:line="540" w:lineRule="atLeast"/>
        <w:jc w:val="both"/>
        <w:rPr>
          <w:rFonts w:ascii="仿宋" w:eastAsia="仿宋" w:hAnsi="仿宋" w:cs="仿宋"/>
          <w:color w:val="000000" w:themeColor="text1"/>
          <w:kern w:val="2"/>
          <w:sz w:val="32"/>
          <w:szCs w:val="32"/>
        </w:rPr>
      </w:pP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kern w:val="2"/>
          <w:sz w:val="32"/>
          <w:szCs w:val="32"/>
        </w:rPr>
        <w:t>1</w:t>
      </w:r>
      <w:r w:rsidR="002C7529">
        <w:rPr>
          <w:rFonts w:ascii="仿宋" w:eastAsia="仿宋" w:hAnsi="仿宋" w:cs="仿宋" w:hint="eastAsia"/>
          <w:color w:val="000000" w:themeColor="text1"/>
          <w:kern w:val="2"/>
          <w:sz w:val="32"/>
          <w:szCs w:val="32"/>
        </w:rPr>
        <w:t>、</w:t>
      </w:r>
      <w:r>
        <w:rPr>
          <w:rFonts w:ascii="仿宋" w:eastAsia="仿宋" w:hAnsi="仿宋" w:cs="仿宋" w:hint="eastAsia"/>
          <w:color w:val="000000" w:themeColor="text1"/>
          <w:kern w:val="2"/>
          <w:sz w:val="32"/>
          <w:szCs w:val="32"/>
        </w:rPr>
        <w:t>党员知识竞赛共</w:t>
      </w:r>
      <w:r>
        <w:rPr>
          <w:rFonts w:ascii="仿宋" w:eastAsia="仿宋" w:hAnsi="仿宋" w:cs="仿宋" w:hint="eastAsia"/>
          <w:color w:val="000000" w:themeColor="text1"/>
          <w:kern w:val="2"/>
          <w:sz w:val="32"/>
          <w:szCs w:val="32"/>
        </w:rPr>
        <w:t>50</w:t>
      </w:r>
      <w:r>
        <w:rPr>
          <w:rFonts w:ascii="仿宋" w:eastAsia="仿宋" w:hAnsi="仿宋" w:cs="仿宋" w:hint="eastAsia"/>
          <w:color w:val="000000" w:themeColor="text1"/>
          <w:kern w:val="2"/>
          <w:sz w:val="32"/>
          <w:szCs w:val="32"/>
        </w:rPr>
        <w:t>道题目，题型分单选、多选和判断。每答对一道题得</w:t>
      </w:r>
      <w:r>
        <w:rPr>
          <w:rFonts w:ascii="仿宋" w:eastAsia="仿宋" w:hAnsi="仿宋" w:cs="仿宋" w:hint="eastAsia"/>
          <w:color w:val="000000" w:themeColor="text1"/>
          <w:kern w:val="2"/>
          <w:sz w:val="32"/>
          <w:szCs w:val="32"/>
        </w:rPr>
        <w:t>2</w:t>
      </w:r>
      <w:r>
        <w:rPr>
          <w:rFonts w:ascii="仿宋" w:eastAsia="仿宋" w:hAnsi="仿宋" w:cs="仿宋" w:hint="eastAsia"/>
          <w:color w:val="000000" w:themeColor="text1"/>
          <w:kern w:val="2"/>
          <w:sz w:val="32"/>
          <w:szCs w:val="32"/>
        </w:rPr>
        <w:t xml:space="preserve">分。　　</w:t>
      </w:r>
    </w:p>
    <w:p w:rsidR="00797E07" w:rsidRDefault="001843B4">
      <w:pPr>
        <w:pStyle w:val="a3"/>
        <w:widowControl/>
        <w:spacing w:beforeAutospacing="0" w:afterAutospacing="0" w:line="540" w:lineRule="atLeas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2</w:t>
      </w:r>
      <w:r w:rsidR="002C7529">
        <w:rPr>
          <w:rFonts w:ascii="仿宋" w:eastAsia="仿宋" w:hAnsi="仿宋" w:cs="仿宋" w:hint="eastAsia"/>
          <w:color w:val="000000" w:themeColor="text1"/>
          <w:kern w:val="2"/>
          <w:sz w:val="32"/>
          <w:szCs w:val="32"/>
        </w:rPr>
        <w:t>、答题结束后根据答题分数和时间确定一、二</w:t>
      </w:r>
      <w:bookmarkStart w:id="0" w:name="_GoBack"/>
      <w:bookmarkEnd w:id="0"/>
      <w:r>
        <w:rPr>
          <w:rFonts w:ascii="仿宋" w:eastAsia="仿宋" w:hAnsi="仿宋" w:cs="仿宋" w:hint="eastAsia"/>
          <w:color w:val="000000" w:themeColor="text1"/>
          <w:kern w:val="2"/>
          <w:sz w:val="32"/>
          <w:szCs w:val="32"/>
        </w:rPr>
        <w:t>等奖，其中一等奖</w:t>
      </w:r>
      <w:r w:rsidR="002C7529">
        <w:rPr>
          <w:rFonts w:ascii="仿宋" w:eastAsia="仿宋" w:hAnsi="仿宋" w:cs="仿宋" w:hint="eastAsia"/>
          <w:color w:val="000000" w:themeColor="text1"/>
          <w:kern w:val="2"/>
          <w:sz w:val="32"/>
          <w:szCs w:val="32"/>
        </w:rPr>
        <w:t>7</w:t>
      </w:r>
      <w:r>
        <w:rPr>
          <w:rFonts w:ascii="仿宋" w:eastAsia="仿宋" w:hAnsi="仿宋" w:cs="仿宋" w:hint="eastAsia"/>
          <w:color w:val="000000" w:themeColor="text1"/>
          <w:kern w:val="2"/>
          <w:sz w:val="32"/>
          <w:szCs w:val="32"/>
        </w:rPr>
        <w:t>名、二等奖</w:t>
      </w:r>
      <w:r w:rsidR="002C7529">
        <w:rPr>
          <w:rFonts w:ascii="仿宋" w:eastAsia="仿宋" w:hAnsi="仿宋" w:cs="仿宋" w:hint="eastAsia"/>
          <w:color w:val="000000" w:themeColor="text1"/>
          <w:kern w:val="2"/>
          <w:sz w:val="32"/>
          <w:szCs w:val="32"/>
        </w:rPr>
        <w:t>7名</w:t>
      </w:r>
      <w:r>
        <w:rPr>
          <w:rFonts w:ascii="仿宋" w:eastAsia="仿宋" w:hAnsi="仿宋" w:cs="仿宋" w:hint="eastAsia"/>
          <w:color w:val="000000" w:themeColor="text1"/>
          <w:kern w:val="2"/>
          <w:sz w:val="32"/>
          <w:szCs w:val="32"/>
        </w:rPr>
        <w:t>。</w:t>
      </w:r>
    </w:p>
    <w:p w:rsidR="00797E07" w:rsidRDefault="001843B4">
      <w:pPr>
        <w:pStyle w:val="a3"/>
        <w:widowControl/>
        <w:spacing w:beforeAutospacing="0" w:afterAutospacing="0" w:line="540" w:lineRule="atLeast"/>
        <w:ind w:firstLineChars="200" w:firstLine="643"/>
        <w:jc w:val="both"/>
        <w:rPr>
          <w:rFonts w:ascii="仿宋" w:eastAsia="仿宋" w:hAnsi="仿宋" w:cs="仿宋"/>
          <w:b/>
          <w:bCs/>
          <w:color w:val="000000" w:themeColor="text1"/>
          <w:kern w:val="2"/>
          <w:sz w:val="32"/>
          <w:szCs w:val="32"/>
        </w:rPr>
      </w:pPr>
      <w:r>
        <w:rPr>
          <w:rFonts w:ascii="仿宋" w:eastAsia="仿宋" w:hAnsi="仿宋" w:cs="仿宋" w:hint="eastAsia"/>
          <w:b/>
          <w:bCs/>
          <w:color w:val="000000" w:themeColor="text1"/>
          <w:kern w:val="2"/>
          <w:sz w:val="32"/>
          <w:szCs w:val="32"/>
        </w:rPr>
        <w:t>六、经费预算</w:t>
      </w:r>
    </w:p>
    <w:p w:rsidR="00797E07" w:rsidRDefault="001843B4">
      <w:pPr>
        <w:pStyle w:val="a3"/>
        <w:widowControl/>
        <w:spacing w:beforeAutospacing="0" w:afterAutospacing="0" w:line="540" w:lineRule="atLeas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一等奖：</w:t>
      </w:r>
      <w:r>
        <w:rPr>
          <w:rFonts w:ascii="仿宋" w:eastAsia="仿宋" w:hAnsi="仿宋" w:cs="仿宋" w:hint="eastAsia"/>
          <w:color w:val="000000" w:themeColor="text1"/>
          <w:kern w:val="2"/>
          <w:sz w:val="32"/>
          <w:szCs w:val="32"/>
        </w:rPr>
        <w:t>60</w:t>
      </w:r>
      <w:r>
        <w:rPr>
          <w:rFonts w:ascii="仿宋" w:eastAsia="仿宋" w:hAnsi="仿宋" w:cs="仿宋" w:hint="eastAsia"/>
          <w:color w:val="000000" w:themeColor="text1"/>
          <w:kern w:val="2"/>
          <w:sz w:val="32"/>
          <w:szCs w:val="32"/>
        </w:rPr>
        <w:t>元</w:t>
      </w:r>
      <w:r w:rsidR="002C7529">
        <w:rPr>
          <w:rFonts w:ascii="仿宋" w:eastAsia="仿宋" w:hAnsi="仿宋" w:cs="仿宋" w:hint="eastAsia"/>
          <w:color w:val="000000" w:themeColor="text1"/>
          <w:kern w:val="2"/>
          <w:sz w:val="32"/>
          <w:szCs w:val="32"/>
        </w:rPr>
        <w:t>*7=4</w:t>
      </w:r>
      <w:r>
        <w:rPr>
          <w:rFonts w:ascii="仿宋" w:eastAsia="仿宋" w:hAnsi="仿宋" w:cs="仿宋" w:hint="eastAsia"/>
          <w:color w:val="000000" w:themeColor="text1"/>
          <w:kern w:val="2"/>
          <w:sz w:val="32"/>
          <w:szCs w:val="32"/>
        </w:rPr>
        <w:t>20</w:t>
      </w:r>
      <w:r>
        <w:rPr>
          <w:rFonts w:ascii="仿宋" w:eastAsia="仿宋" w:hAnsi="仿宋" w:cs="仿宋" w:hint="eastAsia"/>
          <w:color w:val="000000" w:themeColor="text1"/>
          <w:kern w:val="2"/>
          <w:sz w:val="32"/>
          <w:szCs w:val="32"/>
        </w:rPr>
        <w:t>元</w:t>
      </w:r>
    </w:p>
    <w:p w:rsidR="00797E07" w:rsidRDefault="001843B4" w:rsidP="002C7529">
      <w:pPr>
        <w:pStyle w:val="a3"/>
        <w:widowControl/>
        <w:spacing w:beforeAutospacing="0" w:afterAutospacing="0" w:line="540" w:lineRule="atLeast"/>
        <w:ind w:firstLineChars="200" w:firstLine="640"/>
        <w:jc w:val="both"/>
        <w:rPr>
          <w:rFonts w:ascii="仿宋" w:eastAsia="仿宋" w:hAnsi="仿宋" w:cs="仿宋" w:hint="eastAsia"/>
          <w:color w:val="000000" w:themeColor="text1"/>
          <w:kern w:val="2"/>
          <w:sz w:val="32"/>
          <w:szCs w:val="32"/>
        </w:rPr>
      </w:pPr>
      <w:r>
        <w:rPr>
          <w:rFonts w:ascii="仿宋" w:eastAsia="仿宋" w:hAnsi="仿宋" w:cs="仿宋" w:hint="eastAsia"/>
          <w:color w:val="000000" w:themeColor="text1"/>
          <w:kern w:val="2"/>
          <w:sz w:val="32"/>
          <w:szCs w:val="32"/>
        </w:rPr>
        <w:t>二等奖：</w:t>
      </w:r>
      <w:r w:rsidR="002C7529">
        <w:rPr>
          <w:rFonts w:ascii="仿宋" w:eastAsia="仿宋" w:hAnsi="仿宋" w:cs="仿宋" w:hint="eastAsia"/>
          <w:color w:val="000000" w:themeColor="text1"/>
          <w:kern w:val="2"/>
          <w:sz w:val="32"/>
          <w:szCs w:val="32"/>
        </w:rPr>
        <w:t>40</w:t>
      </w:r>
      <w:r>
        <w:rPr>
          <w:rFonts w:ascii="仿宋" w:eastAsia="仿宋" w:hAnsi="仿宋" w:cs="仿宋" w:hint="eastAsia"/>
          <w:color w:val="000000" w:themeColor="text1"/>
          <w:kern w:val="2"/>
          <w:sz w:val="32"/>
          <w:szCs w:val="32"/>
        </w:rPr>
        <w:t>元</w:t>
      </w:r>
      <w:r w:rsidR="002C7529">
        <w:rPr>
          <w:rFonts w:ascii="仿宋" w:eastAsia="仿宋" w:hAnsi="仿宋" w:cs="仿宋" w:hint="eastAsia"/>
          <w:color w:val="000000" w:themeColor="text1"/>
          <w:kern w:val="2"/>
          <w:sz w:val="32"/>
          <w:szCs w:val="32"/>
        </w:rPr>
        <w:t>*7=280</w:t>
      </w:r>
      <w:r>
        <w:rPr>
          <w:rFonts w:ascii="仿宋" w:eastAsia="仿宋" w:hAnsi="仿宋" w:cs="仿宋" w:hint="eastAsia"/>
          <w:color w:val="000000" w:themeColor="text1"/>
          <w:kern w:val="2"/>
          <w:sz w:val="32"/>
          <w:szCs w:val="32"/>
        </w:rPr>
        <w:t>元</w:t>
      </w:r>
    </w:p>
    <w:p w:rsidR="00797E07" w:rsidRDefault="001843B4">
      <w:pPr>
        <w:pStyle w:val="a3"/>
        <w:widowControl/>
        <w:spacing w:beforeAutospacing="0" w:afterAutospacing="0" w:line="540" w:lineRule="atLeas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共计：</w:t>
      </w:r>
      <w:r w:rsidR="002C7529">
        <w:rPr>
          <w:rFonts w:ascii="仿宋" w:eastAsia="仿宋" w:hAnsi="仿宋" w:cs="仿宋" w:hint="eastAsia"/>
          <w:color w:val="000000" w:themeColor="text1"/>
          <w:kern w:val="2"/>
          <w:sz w:val="32"/>
          <w:szCs w:val="32"/>
        </w:rPr>
        <w:t>70</w:t>
      </w:r>
      <w:r>
        <w:rPr>
          <w:rFonts w:ascii="仿宋" w:eastAsia="仿宋" w:hAnsi="仿宋" w:cs="仿宋" w:hint="eastAsia"/>
          <w:color w:val="000000" w:themeColor="text1"/>
          <w:kern w:val="2"/>
          <w:sz w:val="32"/>
          <w:szCs w:val="32"/>
        </w:rPr>
        <w:t>0</w:t>
      </w:r>
      <w:r>
        <w:rPr>
          <w:rFonts w:ascii="仿宋" w:eastAsia="仿宋" w:hAnsi="仿宋" w:cs="仿宋" w:hint="eastAsia"/>
          <w:color w:val="000000" w:themeColor="text1"/>
          <w:kern w:val="2"/>
          <w:sz w:val="32"/>
          <w:szCs w:val="32"/>
        </w:rPr>
        <w:t>元</w:t>
      </w:r>
    </w:p>
    <w:p w:rsidR="00797E07" w:rsidRDefault="00797E07">
      <w:pPr>
        <w:pStyle w:val="a3"/>
        <w:widowControl/>
        <w:spacing w:beforeAutospacing="0" w:afterAutospacing="0" w:line="540" w:lineRule="atLeast"/>
        <w:jc w:val="both"/>
        <w:rPr>
          <w:rFonts w:ascii="仿宋" w:eastAsia="仿宋" w:hAnsi="仿宋" w:cs="仿宋"/>
          <w:color w:val="000000" w:themeColor="text1"/>
          <w:kern w:val="2"/>
          <w:sz w:val="32"/>
          <w:szCs w:val="32"/>
        </w:rPr>
      </w:pPr>
    </w:p>
    <w:p w:rsidR="00797E07" w:rsidRDefault="00797E07">
      <w:pPr>
        <w:pStyle w:val="a3"/>
        <w:widowControl/>
        <w:spacing w:beforeAutospacing="0" w:afterAutospacing="0" w:line="540" w:lineRule="atLeast"/>
        <w:ind w:firstLineChars="200" w:firstLine="640"/>
        <w:jc w:val="both"/>
        <w:rPr>
          <w:rFonts w:ascii="仿宋" w:eastAsia="仿宋" w:hAnsi="仿宋" w:cs="仿宋"/>
          <w:color w:val="000000" w:themeColor="text1"/>
          <w:kern w:val="2"/>
          <w:sz w:val="32"/>
          <w:szCs w:val="32"/>
        </w:rPr>
      </w:pPr>
    </w:p>
    <w:p w:rsidR="00797E07" w:rsidRDefault="002C7529">
      <w:pPr>
        <w:pStyle w:val="a3"/>
        <w:widowControl/>
        <w:spacing w:beforeAutospacing="0" w:afterAutospacing="0" w:line="540" w:lineRule="atLeast"/>
        <w:ind w:firstLineChars="1600" w:firstLine="512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体育系党支部</w:t>
      </w:r>
    </w:p>
    <w:p w:rsidR="00797E07" w:rsidRDefault="001843B4">
      <w:pPr>
        <w:pStyle w:val="a3"/>
        <w:widowControl/>
        <w:spacing w:beforeAutospacing="0" w:afterAutospacing="0" w:line="540" w:lineRule="atLeast"/>
        <w:ind w:firstLineChars="1500" w:firstLine="480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2023</w:t>
      </w:r>
      <w:r>
        <w:rPr>
          <w:rFonts w:ascii="仿宋" w:eastAsia="仿宋" w:hAnsi="仿宋" w:cs="仿宋" w:hint="eastAsia"/>
          <w:color w:val="000000" w:themeColor="text1"/>
          <w:kern w:val="2"/>
          <w:sz w:val="32"/>
          <w:szCs w:val="32"/>
        </w:rPr>
        <w:t>年</w:t>
      </w:r>
      <w:r>
        <w:rPr>
          <w:rFonts w:ascii="仿宋" w:eastAsia="仿宋" w:hAnsi="仿宋" w:cs="仿宋" w:hint="eastAsia"/>
          <w:color w:val="000000" w:themeColor="text1"/>
          <w:kern w:val="2"/>
          <w:sz w:val="32"/>
          <w:szCs w:val="32"/>
        </w:rPr>
        <w:t>5</w:t>
      </w:r>
      <w:r>
        <w:rPr>
          <w:rFonts w:ascii="仿宋" w:eastAsia="仿宋" w:hAnsi="仿宋" w:cs="仿宋" w:hint="eastAsia"/>
          <w:color w:val="000000" w:themeColor="text1"/>
          <w:kern w:val="2"/>
          <w:sz w:val="32"/>
          <w:szCs w:val="32"/>
        </w:rPr>
        <w:t>月</w:t>
      </w:r>
      <w:r w:rsidR="002C7529">
        <w:rPr>
          <w:rFonts w:ascii="仿宋" w:eastAsia="仿宋" w:hAnsi="仿宋" w:cs="仿宋" w:hint="eastAsia"/>
          <w:color w:val="000000" w:themeColor="text1"/>
          <w:kern w:val="2"/>
          <w:sz w:val="32"/>
          <w:szCs w:val="32"/>
        </w:rPr>
        <w:t>10</w:t>
      </w:r>
      <w:r>
        <w:rPr>
          <w:rFonts w:ascii="仿宋" w:eastAsia="仿宋" w:hAnsi="仿宋" w:cs="仿宋" w:hint="eastAsia"/>
          <w:color w:val="000000" w:themeColor="text1"/>
          <w:kern w:val="2"/>
          <w:sz w:val="32"/>
          <w:szCs w:val="32"/>
        </w:rPr>
        <w:t>日</w:t>
      </w:r>
    </w:p>
    <w:p w:rsidR="00797E07" w:rsidRDefault="001843B4">
      <w:pPr>
        <w:pStyle w:val="5"/>
        <w:ind w:firstLineChars="200" w:firstLine="640"/>
        <w:rPr>
          <w:rStyle w:val="a4"/>
          <w:rFonts w:ascii="仿宋" w:eastAsia="仿宋" w:hAnsi="仿宋" w:cs="仿宋"/>
          <w:b w:val="0"/>
          <w:color w:val="000000" w:themeColor="text1"/>
          <w:szCs w:val="32"/>
        </w:rPr>
      </w:pPr>
      <w:r>
        <w:rPr>
          <w:rFonts w:ascii="仿宋" w:eastAsia="仿宋" w:hAnsi="仿宋" w:cs="仿宋" w:hint="eastAsia"/>
          <w:color w:val="000000" w:themeColor="text1"/>
          <w:szCs w:val="32"/>
        </w:rPr>
        <w:t xml:space="preserve">　　</w:t>
      </w:r>
      <w:r>
        <w:rPr>
          <w:rStyle w:val="a4"/>
          <w:rFonts w:ascii="仿宋" w:eastAsia="仿宋" w:hAnsi="仿宋" w:cs="仿宋" w:hint="eastAsia"/>
          <w:b w:val="0"/>
          <w:color w:val="000000" w:themeColor="text1"/>
          <w:szCs w:val="32"/>
        </w:rPr>
        <w:t xml:space="preserve">　</w:t>
      </w:r>
    </w:p>
    <w:p w:rsidR="00797E07" w:rsidRDefault="00797E07">
      <w:pPr>
        <w:rPr>
          <w:rStyle w:val="a4"/>
          <w:rFonts w:ascii="仿宋" w:eastAsia="仿宋" w:hAnsi="仿宋" w:cs="仿宋"/>
          <w:b w:val="0"/>
          <w:color w:val="000000" w:themeColor="text1"/>
          <w:sz w:val="32"/>
          <w:szCs w:val="32"/>
        </w:rPr>
      </w:pPr>
    </w:p>
    <w:p w:rsidR="00797E07" w:rsidRDefault="00797E07">
      <w:pPr>
        <w:pStyle w:val="5"/>
        <w:rPr>
          <w:rFonts w:ascii="仿宋" w:eastAsia="仿宋" w:hAnsi="仿宋" w:cs="仿宋"/>
          <w:color w:val="000000" w:themeColor="text1"/>
          <w:szCs w:val="32"/>
        </w:rPr>
      </w:pPr>
    </w:p>
    <w:sectPr w:rsidR="00797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永中宋体">
    <w:altName w:val="宋体"/>
    <w:charset w:val="00"/>
    <w:family w:val="auto"/>
    <w:pitch w:val="default"/>
    <w:sig w:usb0="00000000" w:usb1="00000000" w:usb2="00000000" w:usb3="00000000" w:csb0="00040001" w:csb1="00000000"/>
  </w:font>
  <w:font w:name="方正小标宋_GBK">
    <w:altName w:val="微软雅黑"/>
    <w:charset w:val="86"/>
    <w:family w:val="auto"/>
    <w:pitch w:val="default"/>
    <w:sig w:usb0="00000000" w:usb1="00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MGJkYjlkMzYwNTIzN2MzNmNhODc3MjMxNmE4MTEifQ=="/>
  </w:docVars>
  <w:rsids>
    <w:rsidRoot w:val="7FB46CE5"/>
    <w:rsid w:val="001843B4"/>
    <w:rsid w:val="002C7529"/>
    <w:rsid w:val="00797E07"/>
    <w:rsid w:val="04551FD1"/>
    <w:rsid w:val="05272FAF"/>
    <w:rsid w:val="0D1D167E"/>
    <w:rsid w:val="12D9361E"/>
    <w:rsid w:val="17D2722C"/>
    <w:rsid w:val="1BF579BF"/>
    <w:rsid w:val="1DBA4641"/>
    <w:rsid w:val="1F2611F4"/>
    <w:rsid w:val="240209BB"/>
    <w:rsid w:val="25755DC7"/>
    <w:rsid w:val="25CD5C03"/>
    <w:rsid w:val="2959763C"/>
    <w:rsid w:val="2D3C773F"/>
    <w:rsid w:val="2FFD176F"/>
    <w:rsid w:val="31F84007"/>
    <w:rsid w:val="323C01B5"/>
    <w:rsid w:val="35CA5CBB"/>
    <w:rsid w:val="3D3D4FC4"/>
    <w:rsid w:val="3FBA1F09"/>
    <w:rsid w:val="4329730D"/>
    <w:rsid w:val="488F5987"/>
    <w:rsid w:val="49C91688"/>
    <w:rsid w:val="4CB31951"/>
    <w:rsid w:val="4D2A3F2B"/>
    <w:rsid w:val="50A867A1"/>
    <w:rsid w:val="56C11275"/>
    <w:rsid w:val="634B6ED5"/>
    <w:rsid w:val="64E46EF1"/>
    <w:rsid w:val="66C13CC1"/>
    <w:rsid w:val="69636FE8"/>
    <w:rsid w:val="6E115A17"/>
    <w:rsid w:val="6FC3303F"/>
    <w:rsid w:val="7FB46CE5"/>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4C7477-E44E-4DCC-B774-D0C41CE4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next w:val="a"/>
    <w:qFormat/>
    <w:pPr>
      <w:widowControl w:val="0"/>
      <w:ind w:left="160"/>
      <w:jc w:val="both"/>
    </w:pPr>
    <w:rPr>
      <w:rFonts w:ascii="永中宋体" w:eastAsia="方正小标宋_GBK" w:hAnsi="永中宋体" w:cs="永中宋体"/>
      <w:kern w:val="2"/>
      <w:sz w:val="32"/>
    </w:rPr>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List Paragraph"/>
    <w:basedOn w:val="a"/>
    <w:qFormat/>
    <w:pPr>
      <w:ind w:firstLineChars="200" w:firstLine="420"/>
    </w:pPr>
    <w:rPr>
      <w:rFonts w:ascii="Calibri" w:hAnsi="Calibri"/>
      <w:szCs w:val="22"/>
    </w:rPr>
  </w:style>
  <w:style w:type="paragraph" w:styleId="a6">
    <w:name w:val="Balloon Text"/>
    <w:basedOn w:val="a"/>
    <w:link w:val="Char"/>
    <w:rsid w:val="002C7529"/>
    <w:rPr>
      <w:sz w:val="18"/>
      <w:szCs w:val="18"/>
    </w:rPr>
  </w:style>
  <w:style w:type="character" w:customStyle="1" w:styleId="Char">
    <w:name w:val="批注框文本 Char"/>
    <w:basedOn w:val="a0"/>
    <w:link w:val="a6"/>
    <w:rsid w:val="002C752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大莹</dc:creator>
  <cp:lastModifiedBy>lwc</cp:lastModifiedBy>
  <cp:revision>3</cp:revision>
  <cp:lastPrinted>2023-05-18T07:13:00Z</cp:lastPrinted>
  <dcterms:created xsi:type="dcterms:W3CDTF">2023-04-20T05:50:00Z</dcterms:created>
  <dcterms:modified xsi:type="dcterms:W3CDTF">2023-05-18T07:16:00Z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485D60FED5864F32B9484862A6E7ACA3_13</vt:lpwstr>
  </property>
</Properties>
</file>