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9B" w:rsidRDefault="003C6164" w:rsidP="00460861">
      <w:pPr>
        <w:tabs>
          <w:tab w:val="left" w:pos="1305"/>
        </w:tabs>
        <w:spacing w:afterLines="50" w:line="420" w:lineRule="exact"/>
        <w:jc w:val="center"/>
        <w:rPr>
          <w:rFonts w:ascii="宋体" w:eastAsia="宋体" w:hAnsi="宋体" w:cs="宋体"/>
          <w:b/>
          <w:sz w:val="36"/>
          <w:szCs w:val="36"/>
        </w:rPr>
      </w:pPr>
      <w:r>
        <w:rPr>
          <w:rFonts w:ascii="宋体" w:eastAsia="宋体" w:hAnsi="宋体" w:cs="宋体" w:hint="eastAsia"/>
          <w:b/>
          <w:sz w:val="36"/>
          <w:szCs w:val="36"/>
        </w:rPr>
        <w:t>抚顺职业技术学院（抚顺师范高等专科学校）</w:t>
      </w:r>
    </w:p>
    <w:p w:rsidR="009E639B" w:rsidRDefault="003C6164">
      <w:pPr>
        <w:pStyle w:val="a7"/>
        <w:widowControl/>
        <w:shd w:val="clear" w:color="auto" w:fill="FFFFFF"/>
        <w:spacing w:before="36" w:beforeAutospacing="0" w:after="36" w:afterAutospacing="0"/>
        <w:jc w:val="center"/>
        <w:rPr>
          <w:rFonts w:ascii="宋体" w:eastAsia="宋体" w:hAnsi="宋体" w:cs="宋体"/>
          <w:b/>
          <w:bCs/>
          <w:color w:val="000000"/>
          <w:sz w:val="36"/>
          <w:szCs w:val="36"/>
          <w:shd w:val="clear" w:color="auto" w:fill="FFFFFF"/>
        </w:rPr>
      </w:pPr>
      <w:r>
        <w:rPr>
          <w:rFonts w:ascii="宋体" w:eastAsia="宋体" w:hAnsi="宋体" w:cs="宋体" w:hint="eastAsia"/>
          <w:b/>
          <w:bCs/>
          <w:color w:val="000000"/>
          <w:sz w:val="36"/>
          <w:szCs w:val="36"/>
          <w:shd w:val="clear" w:color="auto" w:fill="FFFFFF"/>
        </w:rPr>
        <w:t>2022年毕业生春季视频双选会</w:t>
      </w:r>
    </w:p>
    <w:p w:rsidR="009E639B" w:rsidRDefault="009E639B">
      <w:pPr>
        <w:pStyle w:val="a7"/>
        <w:widowControl/>
        <w:shd w:val="clear" w:color="auto" w:fill="FFFFFF"/>
        <w:spacing w:before="36" w:beforeAutospacing="0" w:after="36" w:afterAutospacing="0"/>
        <w:ind w:firstLineChars="200" w:firstLine="723"/>
        <w:rPr>
          <w:rFonts w:ascii="宋体" w:eastAsia="宋体" w:hAnsi="宋体" w:cs="宋体"/>
          <w:b/>
          <w:bCs/>
          <w:color w:val="000000"/>
          <w:sz w:val="36"/>
          <w:szCs w:val="36"/>
          <w:shd w:val="clear" w:color="auto" w:fill="FFFFFF"/>
        </w:rPr>
      </w:pPr>
    </w:p>
    <w:p w:rsidR="009E639B" w:rsidRDefault="003C6164">
      <w:pPr>
        <w:pStyle w:val="a7"/>
        <w:widowControl/>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尊敬的用人单位、2022届、2023届毕业生：</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感谢社会各界多年来对我校就业工作的大力支持！</w:t>
      </w:r>
    </w:p>
    <w:p w:rsidR="009E639B" w:rsidRDefault="003C6164">
      <w:pPr>
        <w:widowControl/>
        <w:spacing w:beforeAutospacing="1" w:afterAutospacing="1"/>
        <w:ind w:firstLineChars="200" w:firstLine="560"/>
        <w:jc w:val="left"/>
        <w:rPr>
          <w:rFonts w:ascii="仿宋" w:eastAsia="仿宋" w:hAnsi="仿宋" w:cs="仿宋"/>
          <w:color w:val="666666"/>
          <w:kern w:val="0"/>
          <w:sz w:val="28"/>
          <w:szCs w:val="28"/>
        </w:rPr>
      </w:pPr>
      <w:r>
        <w:rPr>
          <w:rFonts w:ascii="仿宋" w:eastAsia="仿宋" w:hAnsi="仿宋" w:cs="仿宋" w:hint="eastAsia"/>
          <w:color w:val="666666"/>
          <w:kern w:val="0"/>
          <w:sz w:val="28"/>
          <w:szCs w:val="28"/>
        </w:rPr>
        <w:t xml:space="preserve">抚顺职业技术学院(抚顺师范高等专科学校)是国家教育部批准备案的全日制公办普通高等院校；辽宁省高等职业教育改革发展示范校；教育部、财政部确定的中央财政支持的职业教育实训基地；中国石油和化工工业协会确定的石油和化工行业职业教育与培训全国示范性实训基地。 </w:t>
      </w:r>
    </w:p>
    <w:p w:rsidR="009E639B" w:rsidRDefault="003C6164">
      <w:pPr>
        <w:widowControl/>
        <w:spacing w:beforeAutospacing="1" w:afterAutospacing="1"/>
        <w:ind w:firstLineChars="200" w:firstLine="560"/>
        <w:jc w:val="left"/>
        <w:rPr>
          <w:rFonts w:ascii="仿宋" w:eastAsia="仿宋" w:hAnsi="仿宋" w:cs="仿宋"/>
          <w:color w:val="666666"/>
          <w:kern w:val="0"/>
          <w:sz w:val="28"/>
          <w:szCs w:val="28"/>
        </w:rPr>
      </w:pPr>
      <w:r>
        <w:rPr>
          <w:rFonts w:ascii="仿宋" w:eastAsia="仿宋" w:hAnsi="仿宋" w:cs="仿宋" w:hint="eastAsia"/>
          <w:color w:val="666666"/>
          <w:kern w:val="0"/>
          <w:sz w:val="28"/>
          <w:szCs w:val="28"/>
        </w:rPr>
        <w:t xml:space="preserve">学院（校）位于沈抚新区旺力街，地处东北振兴“一带五基地”发展核心区域，距辽宁省会沈阳一步之遥，现代化有轨电车、地铁、公交线路四通八达，是融外观设计现代化，内部设施智能化，园林景观生态化的创新型校园。学院占地面积740亩，建筑面积17.2万平方米，是教学、实训于一体功能全面现代化高等职业院校。 </w:t>
      </w:r>
    </w:p>
    <w:p w:rsidR="009E639B" w:rsidRDefault="003C6164">
      <w:pPr>
        <w:widowControl/>
        <w:spacing w:beforeAutospacing="1" w:afterAutospacing="1"/>
        <w:ind w:firstLineChars="200" w:firstLine="560"/>
        <w:jc w:val="left"/>
        <w:rPr>
          <w:rFonts w:ascii="仿宋" w:eastAsia="仿宋" w:hAnsi="仿宋" w:cs="仿宋"/>
          <w:sz w:val="28"/>
          <w:szCs w:val="28"/>
        </w:rPr>
      </w:pPr>
      <w:r>
        <w:rPr>
          <w:rFonts w:ascii="仿宋" w:eastAsia="仿宋" w:hAnsi="仿宋" w:cs="仿宋" w:hint="eastAsia"/>
          <w:color w:val="666666"/>
          <w:sz w:val="28"/>
          <w:szCs w:val="28"/>
        </w:rPr>
        <w:t>学院（校）共设14个教学系部，43个招生专业,</w:t>
      </w:r>
      <w:r>
        <w:rPr>
          <w:rFonts w:ascii="仿宋" w:eastAsia="仿宋" w:hAnsi="仿宋" w:cs="仿宋" w:hint="eastAsia"/>
          <w:color w:val="666666"/>
          <w:kern w:val="0"/>
          <w:sz w:val="28"/>
          <w:szCs w:val="28"/>
        </w:rPr>
        <w:t xml:space="preserve">连续多年被辽宁省委、省政府授予辽宁省文明学校、辽宁省职业教育先进单位、辽宁省就业工作创新单位、辽宁省就业工作先进集体、辽宁省科研先进单位、辽宁省平安校园、辽宁省高校思想工作先进集体等荣誉称号。 </w:t>
      </w:r>
    </w:p>
    <w:p w:rsidR="009E639B" w:rsidRDefault="003C6164">
      <w:pPr>
        <w:widowControl/>
        <w:rPr>
          <w:rFonts w:ascii="仿宋" w:eastAsia="仿宋" w:hAnsi="仿宋" w:cs="仿宋"/>
          <w:sz w:val="28"/>
          <w:szCs w:val="28"/>
        </w:rPr>
      </w:pPr>
      <w:r>
        <w:rPr>
          <w:rFonts w:ascii="仿宋" w:eastAsia="仿宋" w:hAnsi="仿宋" w:cs="仿宋" w:hint="eastAsia"/>
          <w:sz w:val="28"/>
          <w:szCs w:val="28"/>
        </w:rPr>
        <w:t>主要专业：</w:t>
      </w:r>
    </w:p>
    <w:tbl>
      <w:tblPr>
        <w:tblW w:w="0" w:type="auto"/>
        <w:tblInd w:w="93" w:type="dxa"/>
        <w:tblLayout w:type="fixed"/>
        <w:tblLook w:val="04A0"/>
      </w:tblPr>
      <w:tblGrid>
        <w:gridCol w:w="2098"/>
        <w:gridCol w:w="3493"/>
        <w:gridCol w:w="696"/>
        <w:gridCol w:w="2727"/>
      </w:tblGrid>
      <w:tr w:rsidR="009E639B">
        <w:trPr>
          <w:trHeight w:val="285"/>
        </w:trPr>
        <w:tc>
          <w:tcPr>
            <w:tcW w:w="9014" w:type="dxa"/>
            <w:gridSpan w:val="4"/>
            <w:tcBorders>
              <w:top w:val="nil"/>
              <w:left w:val="nil"/>
              <w:bottom w:val="single" w:sz="4" w:space="0" w:color="auto"/>
              <w:right w:val="nil"/>
            </w:tcBorders>
            <w:shd w:val="clear" w:color="auto" w:fill="auto"/>
            <w:vAlign w:val="bottom"/>
          </w:tcPr>
          <w:p w:rsidR="009E639B" w:rsidRDefault="003C6164">
            <w:pPr>
              <w:widowControl/>
              <w:jc w:val="center"/>
              <w:rPr>
                <w:rFonts w:ascii="宋体" w:eastAsia="宋体" w:hAnsi="宋体" w:cs="宋体"/>
                <w:kern w:val="0"/>
                <w:sz w:val="36"/>
                <w:szCs w:val="36"/>
              </w:rPr>
            </w:pPr>
            <w:r>
              <w:rPr>
                <w:rFonts w:ascii="宋体" w:eastAsia="宋体" w:hAnsi="宋体" w:cs="宋体" w:hint="eastAsia"/>
                <w:b/>
                <w:kern w:val="0"/>
                <w:sz w:val="36"/>
                <w:szCs w:val="36"/>
              </w:rPr>
              <w:lastRenderedPageBreak/>
              <w:t>2022届毕业生各专业人数一览表</w:t>
            </w:r>
          </w:p>
        </w:tc>
      </w:tr>
      <w:tr w:rsidR="009E639B">
        <w:trPr>
          <w:trHeight w:val="285"/>
        </w:trPr>
        <w:tc>
          <w:tcPr>
            <w:tcW w:w="2098"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
                <w:kern w:val="0"/>
                <w:sz w:val="24"/>
              </w:rPr>
            </w:pPr>
            <w:r>
              <w:rPr>
                <w:rFonts w:ascii="宋体" w:eastAsia="宋体" w:hAnsi="宋体" w:cs="宋体" w:hint="eastAsia"/>
                <w:b/>
                <w:kern w:val="0"/>
                <w:sz w:val="24"/>
              </w:rPr>
              <w:t>系</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
                <w:kern w:val="0"/>
                <w:sz w:val="24"/>
              </w:rPr>
            </w:pPr>
            <w:r>
              <w:rPr>
                <w:rFonts w:ascii="宋体" w:eastAsia="宋体" w:hAnsi="宋体" w:cs="宋体" w:hint="eastAsia"/>
                <w:b/>
                <w:kern w:val="0"/>
                <w:sz w:val="24"/>
              </w:rPr>
              <w:t>专业</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
                <w:kern w:val="0"/>
                <w:sz w:val="24"/>
              </w:rPr>
            </w:pPr>
            <w:r>
              <w:rPr>
                <w:rFonts w:ascii="宋体" w:eastAsia="宋体" w:hAnsi="宋体" w:cs="宋体" w:hint="eastAsia"/>
                <w:b/>
                <w:kern w:val="0"/>
                <w:sz w:val="24"/>
              </w:rPr>
              <w:t>人数</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
                <w:kern w:val="0"/>
                <w:sz w:val="24"/>
              </w:rPr>
            </w:pPr>
            <w:r>
              <w:rPr>
                <w:rFonts w:ascii="宋体" w:eastAsia="宋体" w:hAnsi="宋体" w:cs="宋体" w:hint="eastAsia"/>
                <w:b/>
                <w:kern w:val="0"/>
                <w:sz w:val="24"/>
              </w:rPr>
              <w:t>备注</w:t>
            </w:r>
          </w:p>
        </w:tc>
      </w:tr>
      <w:tr w:rsidR="009E639B">
        <w:trPr>
          <w:trHeight w:val="285"/>
        </w:trPr>
        <w:tc>
          <w:tcPr>
            <w:tcW w:w="2098" w:type="dxa"/>
            <w:vMerge w:val="restart"/>
            <w:tcBorders>
              <w:top w:val="nil"/>
              <w:left w:val="single" w:sz="4" w:space="0" w:color="auto"/>
              <w:bottom w:val="single" w:sz="4" w:space="0" w:color="000000"/>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化学工程系</w:t>
            </w:r>
            <w:r>
              <w:rPr>
                <w:rFonts w:ascii="宋体" w:eastAsia="宋体" w:hAnsi="宋体" w:cs="宋体" w:hint="eastAsia"/>
                <w:kern w:val="0"/>
                <w:sz w:val="24"/>
              </w:rPr>
              <w:br/>
              <w:t>133人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石油化工生产技术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52</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工业分析技术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7</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应用化工技术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13</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环境工程技术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9</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生物实验技术(检验方向)</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30</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园艺技术</w:t>
            </w:r>
          </w:p>
        </w:tc>
        <w:tc>
          <w:tcPr>
            <w:tcW w:w="696"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22</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val="restart"/>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建筑工程系</w:t>
            </w:r>
            <w:r>
              <w:rPr>
                <w:rFonts w:ascii="宋体" w:eastAsia="宋体" w:hAnsi="宋体" w:cs="宋体" w:hint="eastAsia"/>
                <w:kern w:val="0"/>
                <w:sz w:val="24"/>
              </w:rPr>
              <w:br/>
              <w:t>189人</w:t>
            </w:r>
          </w:p>
        </w:tc>
        <w:tc>
          <w:tcPr>
            <w:tcW w:w="3493" w:type="dxa"/>
            <w:tcBorders>
              <w:top w:val="single" w:sz="4" w:space="0" w:color="auto"/>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建筑工程测量技术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建筑装饰工程技术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51</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工程造价</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77</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建筑工程技术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30</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道路桥梁工程技术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27</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504"/>
        </w:trPr>
        <w:tc>
          <w:tcPr>
            <w:tcW w:w="2098" w:type="dxa"/>
            <w:vMerge w:val="restart"/>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机械与电子</w:t>
            </w:r>
            <w:r>
              <w:rPr>
                <w:rFonts w:ascii="宋体" w:eastAsia="宋体" w:hAnsi="宋体" w:cs="宋体" w:hint="eastAsia"/>
                <w:kern w:val="0"/>
                <w:sz w:val="24"/>
              </w:rPr>
              <w:br/>
              <w:t>工程系</w:t>
            </w:r>
            <w:r>
              <w:rPr>
                <w:rFonts w:ascii="宋体" w:eastAsia="宋体" w:hAnsi="宋体" w:cs="宋体" w:hint="eastAsia"/>
                <w:kern w:val="0"/>
                <w:sz w:val="24"/>
              </w:rPr>
              <w:br/>
              <w:t>231人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机电一体化技术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电气自动化技术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57</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机械制造与自动化</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42</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汽车检测与维修技术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45</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数控技术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16</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工业机器人技术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17</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375"/>
        </w:trPr>
        <w:tc>
          <w:tcPr>
            <w:tcW w:w="2098" w:type="dxa"/>
            <w:vMerge w:val="restart"/>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信息工程系</w:t>
            </w:r>
          </w:p>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347人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 xml:space="preserve">软件技术（校企班61人）   </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137</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物联网应用技术（校企班63人）</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102</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通信技术（校企班79人）</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102</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信息安全与管理专业</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6</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285"/>
        </w:trPr>
        <w:tc>
          <w:tcPr>
            <w:tcW w:w="2098" w:type="dxa"/>
            <w:vMerge w:val="restart"/>
            <w:tcBorders>
              <w:top w:val="nil"/>
              <w:left w:val="single" w:sz="4" w:space="0" w:color="auto"/>
              <w:bottom w:val="single" w:sz="4" w:space="0" w:color="auto"/>
              <w:right w:val="single" w:sz="4" w:space="0" w:color="000000"/>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外语系</w:t>
            </w:r>
            <w:r>
              <w:rPr>
                <w:rFonts w:ascii="宋体" w:eastAsia="宋体" w:hAnsi="宋体" w:cs="宋体" w:hint="eastAsia"/>
                <w:kern w:val="0"/>
                <w:sz w:val="24"/>
              </w:rPr>
              <w:br/>
              <w:t>325人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英语教育</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4"/>
              </w:rPr>
            </w:pPr>
            <w:r>
              <w:rPr>
                <w:rFonts w:ascii="宋体" w:eastAsia="宋体" w:hAnsi="宋体" w:cs="宋体" w:hint="eastAsia"/>
                <w:bCs/>
                <w:kern w:val="0"/>
                <w:sz w:val="24"/>
              </w:rPr>
              <w:t>247</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000000"/>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商务日语</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000000"/>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商务英语</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000000"/>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应用韩语</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20</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570"/>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学前教育</w:t>
            </w:r>
            <w:r>
              <w:rPr>
                <w:rFonts w:ascii="宋体" w:eastAsia="宋体" w:hAnsi="宋体" w:cs="宋体" w:hint="eastAsia"/>
                <w:kern w:val="0"/>
                <w:sz w:val="24"/>
              </w:rPr>
              <w:br/>
              <w:t>系415人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学前教育</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415</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val="restart"/>
            <w:tcBorders>
              <w:top w:val="nil"/>
              <w:left w:val="single" w:sz="4" w:space="0" w:color="auto"/>
              <w:bottom w:val="single" w:sz="4" w:space="0" w:color="000000"/>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财经系</w:t>
            </w:r>
            <w:r>
              <w:rPr>
                <w:rFonts w:ascii="宋体" w:eastAsia="宋体" w:hAnsi="宋体" w:cs="宋体" w:hint="eastAsia"/>
                <w:kern w:val="0"/>
                <w:sz w:val="24"/>
              </w:rPr>
              <w:br/>
              <w:t>442人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会计</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206</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ind w:firstLineChars="550" w:firstLine="1210"/>
              <w:rPr>
                <w:rFonts w:ascii="宋体" w:eastAsia="宋体" w:hAnsi="宋体" w:cs="宋体"/>
                <w:bCs/>
                <w:kern w:val="0"/>
                <w:sz w:val="22"/>
                <w:szCs w:val="22"/>
              </w:rPr>
            </w:pPr>
            <w:r>
              <w:rPr>
                <w:rFonts w:ascii="宋体" w:eastAsia="宋体" w:hAnsi="宋体" w:cs="宋体" w:hint="eastAsia"/>
                <w:bCs/>
                <w:kern w:val="0"/>
                <w:sz w:val="22"/>
                <w:szCs w:val="22"/>
              </w:rPr>
              <w:t>市场营销</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55</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rPr>
                <w:rFonts w:ascii="宋体" w:eastAsia="宋体" w:hAnsi="宋体" w:cs="宋体"/>
                <w:bCs/>
                <w:kern w:val="0"/>
                <w:sz w:val="22"/>
                <w:szCs w:val="22"/>
              </w:rPr>
            </w:pPr>
            <w:r>
              <w:rPr>
                <w:rFonts w:ascii="宋体" w:eastAsia="宋体" w:hAnsi="宋体" w:cs="宋体" w:hint="eastAsia"/>
                <w:bCs/>
                <w:kern w:val="0"/>
                <w:sz w:val="22"/>
                <w:szCs w:val="22"/>
              </w:rPr>
              <w:t xml:space="preserve">   电子商务(校企班113人)</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164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ind w:firstLineChars="600" w:firstLine="1320"/>
              <w:rPr>
                <w:rFonts w:ascii="宋体" w:eastAsia="宋体" w:hAnsi="宋体" w:cs="宋体"/>
                <w:bCs/>
                <w:kern w:val="0"/>
                <w:sz w:val="22"/>
                <w:szCs w:val="22"/>
              </w:rPr>
            </w:pPr>
            <w:r>
              <w:rPr>
                <w:rFonts w:ascii="宋体" w:eastAsia="宋体" w:hAnsi="宋体" w:cs="宋体" w:hint="eastAsia"/>
                <w:bCs/>
                <w:kern w:val="0"/>
                <w:sz w:val="22"/>
                <w:szCs w:val="22"/>
              </w:rPr>
              <w:t>移动商务</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17</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285"/>
        </w:trPr>
        <w:tc>
          <w:tcPr>
            <w:tcW w:w="2098" w:type="dxa"/>
            <w:vMerge w:val="restart"/>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音乐系</w:t>
            </w:r>
          </w:p>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101人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音乐表演（实用音乐方向）</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声像工程技术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auto"/>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音乐教育</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52</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285"/>
        </w:trPr>
        <w:tc>
          <w:tcPr>
            <w:tcW w:w="2098" w:type="dxa"/>
            <w:vMerge w:val="restart"/>
            <w:tcBorders>
              <w:top w:val="nil"/>
              <w:left w:val="single" w:sz="4" w:space="0" w:color="auto"/>
              <w:bottom w:val="single" w:sz="4" w:space="0" w:color="000000"/>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初等教育系</w:t>
            </w:r>
            <w:r>
              <w:rPr>
                <w:rFonts w:ascii="宋体" w:eastAsia="宋体" w:hAnsi="宋体" w:cs="宋体" w:hint="eastAsia"/>
                <w:kern w:val="0"/>
                <w:sz w:val="24"/>
              </w:rPr>
              <w:br/>
              <w:t>446人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数学教育</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144</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nil"/>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语文教育</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302</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341"/>
        </w:trPr>
        <w:tc>
          <w:tcPr>
            <w:tcW w:w="2098"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体育系 </w:t>
            </w:r>
          </w:p>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61人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bCs/>
                <w:kern w:val="0"/>
                <w:sz w:val="22"/>
                <w:szCs w:val="22"/>
              </w:rPr>
            </w:pPr>
            <w:r>
              <w:rPr>
                <w:rFonts w:ascii="宋体" w:eastAsia="宋体" w:hAnsi="宋体" w:cs="宋体" w:hint="eastAsia"/>
                <w:bCs/>
                <w:kern w:val="0"/>
                <w:sz w:val="22"/>
                <w:szCs w:val="22"/>
              </w:rPr>
              <w:t>社会体育（舞蹈健身）</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61</w:t>
            </w:r>
          </w:p>
        </w:tc>
        <w:tc>
          <w:tcPr>
            <w:tcW w:w="2727" w:type="dxa"/>
            <w:tcBorders>
              <w:top w:val="nil"/>
              <w:left w:val="nil"/>
              <w:bottom w:val="single" w:sz="4" w:space="0" w:color="auto"/>
              <w:right w:val="single" w:sz="4" w:space="0" w:color="auto"/>
            </w:tcBorders>
            <w:shd w:val="clear" w:color="auto" w:fill="auto"/>
            <w:vAlign w:val="center"/>
          </w:tcPr>
          <w:p w:rsidR="009E639B" w:rsidRDefault="009E639B">
            <w:pPr>
              <w:widowControl/>
              <w:jc w:val="center"/>
              <w:rPr>
                <w:rFonts w:ascii="宋体" w:eastAsia="宋体" w:hAnsi="宋体" w:cs="宋体"/>
                <w:kern w:val="0"/>
                <w:sz w:val="24"/>
              </w:rPr>
            </w:pPr>
          </w:p>
        </w:tc>
      </w:tr>
      <w:tr w:rsidR="009E639B">
        <w:trPr>
          <w:trHeight w:val="341"/>
        </w:trPr>
        <w:tc>
          <w:tcPr>
            <w:tcW w:w="2098" w:type="dxa"/>
            <w:tcBorders>
              <w:top w:val="nil"/>
              <w:left w:val="single" w:sz="4" w:space="0" w:color="auto"/>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lastRenderedPageBreak/>
              <w:t xml:space="preserve">美术系 </w:t>
            </w:r>
          </w:p>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28人</w:t>
            </w: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left"/>
              <w:rPr>
                <w:rFonts w:ascii="宋体" w:eastAsia="宋体" w:hAnsi="宋体" w:cs="宋体"/>
                <w:kern w:val="0"/>
                <w:sz w:val="22"/>
                <w:szCs w:val="22"/>
              </w:rPr>
            </w:pPr>
            <w:r>
              <w:rPr>
                <w:rFonts w:ascii="宋体" w:eastAsia="宋体" w:hAnsi="宋体" w:cs="宋体" w:hint="eastAsia"/>
                <w:kern w:val="0"/>
                <w:sz w:val="22"/>
                <w:szCs w:val="22"/>
              </w:rPr>
              <w:t xml:space="preserve">     工艺美术品艺术</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28</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管理系</w:t>
            </w:r>
            <w:r>
              <w:rPr>
                <w:rFonts w:ascii="宋体" w:eastAsia="宋体" w:hAnsi="宋体" w:cs="宋体" w:hint="eastAsia"/>
                <w:kern w:val="0"/>
                <w:sz w:val="24"/>
              </w:rPr>
              <w:br/>
              <w:t>198人</w:t>
            </w:r>
          </w:p>
        </w:tc>
        <w:tc>
          <w:tcPr>
            <w:tcW w:w="3493" w:type="dxa"/>
            <w:tcBorders>
              <w:top w:val="single" w:sz="4" w:space="0" w:color="auto"/>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茶艺与茶叶营销（传承与技艺）</w:t>
            </w:r>
          </w:p>
        </w:tc>
        <w:tc>
          <w:tcPr>
            <w:tcW w:w="696" w:type="dxa"/>
            <w:tcBorders>
              <w:top w:val="single" w:sz="4" w:space="0" w:color="auto"/>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7</w:t>
            </w:r>
          </w:p>
        </w:tc>
        <w:tc>
          <w:tcPr>
            <w:tcW w:w="2727" w:type="dxa"/>
            <w:tcBorders>
              <w:top w:val="single" w:sz="4" w:space="0" w:color="auto"/>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文秘（涉外方向）</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23</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社区管理与服务</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31</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旅游管理</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59</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人物形象设计</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33</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20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E639B" w:rsidRDefault="009E639B">
            <w:pPr>
              <w:rPr>
                <w:rFonts w:ascii="Times New Roman" w:eastAsia="Times New Roman" w:hAnsi="Times New Roman" w:cs="Times New Roman"/>
                <w:sz w:val="20"/>
                <w:szCs w:val="20"/>
              </w:rPr>
            </w:pPr>
          </w:p>
        </w:tc>
        <w:tc>
          <w:tcPr>
            <w:tcW w:w="3493"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2"/>
                <w:szCs w:val="22"/>
              </w:rPr>
            </w:pPr>
            <w:r>
              <w:rPr>
                <w:rFonts w:ascii="宋体" w:eastAsia="宋体" w:hAnsi="宋体" w:cs="宋体" w:hint="eastAsia"/>
                <w:kern w:val="0"/>
                <w:sz w:val="22"/>
                <w:szCs w:val="22"/>
              </w:rPr>
              <w:t>酒店管理</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45</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E639B">
        <w:trPr>
          <w:trHeight w:val="285"/>
        </w:trPr>
        <w:tc>
          <w:tcPr>
            <w:tcW w:w="559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合  计</w:t>
            </w:r>
          </w:p>
        </w:tc>
        <w:tc>
          <w:tcPr>
            <w:tcW w:w="696"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2916</w:t>
            </w:r>
          </w:p>
        </w:tc>
        <w:tc>
          <w:tcPr>
            <w:tcW w:w="2727" w:type="dxa"/>
            <w:tcBorders>
              <w:top w:val="nil"/>
              <w:left w:val="nil"/>
              <w:bottom w:val="single" w:sz="4" w:space="0" w:color="auto"/>
              <w:right w:val="single" w:sz="4" w:space="0" w:color="auto"/>
            </w:tcBorders>
            <w:shd w:val="clear" w:color="auto" w:fill="auto"/>
            <w:vAlign w:val="center"/>
          </w:tcPr>
          <w:p w:rsidR="009E639B" w:rsidRDefault="003C6164">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bl>
    <w:p w:rsidR="009E639B" w:rsidRDefault="009E639B">
      <w:pPr>
        <w:pStyle w:val="a0"/>
      </w:pPr>
    </w:p>
    <w:p w:rsidR="009E639B" w:rsidRDefault="003C6164" w:rsidP="00460861">
      <w:pPr>
        <w:tabs>
          <w:tab w:val="left" w:pos="1305"/>
        </w:tabs>
        <w:spacing w:afterLines="50" w:line="420" w:lineRule="exact"/>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为贯彻落实党中央、国务院关于高校毕业生就业工作的重要部署，竭诚为用人单位与毕业生搭建安全、便捷、高效的交流平台，切实保障毕业生就业权益。学校充分利用信息化手段推进就业工作，积极开展线上就业服务，促进毕业生更高质量和更充分就业。我校与云校招定于2022年5月11日举办--</w:t>
      </w:r>
      <w:r>
        <w:rPr>
          <w:rFonts w:ascii="仿宋" w:eastAsia="仿宋" w:hAnsi="仿宋" w:cs="仿宋" w:hint="eastAsia"/>
          <w:bCs/>
          <w:sz w:val="28"/>
          <w:szCs w:val="28"/>
        </w:rPr>
        <w:t>抚顺职业技术学院（抚顺师范高等专科学校）</w:t>
      </w:r>
      <w:r>
        <w:rPr>
          <w:rFonts w:ascii="仿宋" w:eastAsia="仿宋" w:hAnsi="仿宋" w:cs="仿宋" w:hint="eastAsia"/>
          <w:color w:val="000000"/>
          <w:sz w:val="28"/>
          <w:szCs w:val="28"/>
          <w:shd w:val="clear" w:color="auto" w:fill="FFFFFF"/>
        </w:rPr>
        <w:t>2022届</w:t>
      </w:r>
      <w:r w:rsidR="00460861">
        <w:rPr>
          <w:rFonts w:ascii="仿宋" w:eastAsia="仿宋" w:hAnsi="仿宋" w:cs="仿宋" w:hint="eastAsia"/>
          <w:color w:val="000000"/>
          <w:sz w:val="28"/>
          <w:szCs w:val="28"/>
          <w:shd w:val="clear" w:color="auto" w:fill="FFFFFF"/>
        </w:rPr>
        <w:t>、2023届</w:t>
      </w:r>
      <w:r>
        <w:rPr>
          <w:rFonts w:ascii="仿宋" w:eastAsia="仿宋" w:hAnsi="仿宋" w:cs="仿宋" w:hint="eastAsia"/>
          <w:color w:val="000000"/>
          <w:sz w:val="28"/>
          <w:szCs w:val="28"/>
          <w:shd w:val="clear" w:color="auto" w:fill="FFFFFF"/>
        </w:rPr>
        <w:t>毕业生春季空中双选会。</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诚邀各用人单位招贤纳才、洽谈合作，应往届毕业生求职应聘。现将有关事宜通知如下：</w:t>
      </w:r>
    </w:p>
    <w:p w:rsidR="009E639B" w:rsidRDefault="003C6164">
      <w:pPr>
        <w:pStyle w:val="a7"/>
        <w:widowControl/>
        <w:numPr>
          <w:ilvl w:val="0"/>
          <w:numId w:val="1"/>
        </w:numPr>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b/>
          <w:bCs/>
          <w:color w:val="000000"/>
          <w:sz w:val="28"/>
          <w:szCs w:val="28"/>
          <w:shd w:val="clear" w:color="auto" w:fill="FFFFFF"/>
        </w:rPr>
        <w:t>报名时间：</w:t>
      </w:r>
      <w:r>
        <w:rPr>
          <w:rFonts w:ascii="仿宋" w:eastAsia="仿宋" w:hAnsi="仿宋" w:cs="仿宋" w:hint="eastAsia"/>
          <w:color w:val="000000"/>
          <w:sz w:val="28"/>
          <w:szCs w:val="28"/>
          <w:shd w:val="clear" w:color="auto" w:fill="FFFFFF"/>
        </w:rPr>
        <w:t>即日起至2022年5月10日16:00</w:t>
      </w:r>
    </w:p>
    <w:p w:rsidR="009E639B" w:rsidRDefault="003C6164">
      <w:pPr>
        <w:pStyle w:val="a7"/>
        <w:widowControl/>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b/>
          <w:bCs/>
          <w:color w:val="000000"/>
          <w:sz w:val="28"/>
          <w:szCs w:val="28"/>
          <w:shd w:val="clear" w:color="auto" w:fill="FFFFFF"/>
        </w:rPr>
        <w:t>二、参会时间：</w:t>
      </w:r>
      <w:r>
        <w:rPr>
          <w:rFonts w:ascii="仿宋" w:eastAsia="仿宋" w:hAnsi="仿宋" w:cs="仿宋" w:hint="eastAsia"/>
          <w:color w:val="000000"/>
          <w:sz w:val="28"/>
          <w:szCs w:val="28"/>
          <w:shd w:val="clear" w:color="auto" w:fill="FFFFFF"/>
        </w:rPr>
        <w:t xml:space="preserve"> 2022年5月11日9：30-18：00</w:t>
      </w:r>
    </w:p>
    <w:p w:rsidR="009E639B" w:rsidRDefault="003C6164">
      <w:pPr>
        <w:pStyle w:val="a7"/>
        <w:widowControl/>
        <w:shd w:val="clear" w:color="auto" w:fill="FFFFFF"/>
        <w:spacing w:before="36" w:beforeAutospacing="0" w:after="36" w:afterAutospacing="0"/>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三、举办单位：</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主办方：</w:t>
      </w:r>
      <w:r>
        <w:rPr>
          <w:rFonts w:ascii="仿宋" w:eastAsia="仿宋" w:hAnsi="仿宋" w:cs="仿宋" w:hint="eastAsia"/>
          <w:bCs/>
          <w:kern w:val="2"/>
          <w:sz w:val="28"/>
          <w:szCs w:val="28"/>
        </w:rPr>
        <w:t>抚顺职业技术学院（抚顺师范高等专科学校）</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协办方：云就业、云校招平台</w:t>
      </w:r>
    </w:p>
    <w:p w:rsidR="009E639B" w:rsidRDefault="003C6164">
      <w:pPr>
        <w:pStyle w:val="a7"/>
        <w:widowControl/>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b/>
          <w:bCs/>
          <w:color w:val="000000"/>
          <w:sz w:val="28"/>
          <w:szCs w:val="28"/>
          <w:shd w:val="clear" w:color="auto" w:fill="FFFFFF"/>
        </w:rPr>
        <w:t>四、参会对象：</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1.有人才需求的国有企业、高新技术企业、三资企业、民营企业、科研院所、教育机构等各类用人单位。</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w:t>
      </w:r>
      <w:r>
        <w:rPr>
          <w:rFonts w:ascii="仿宋" w:eastAsia="仿宋" w:hAnsi="仿宋" w:cs="仿宋" w:hint="eastAsia"/>
          <w:bCs/>
          <w:kern w:val="2"/>
          <w:sz w:val="28"/>
          <w:szCs w:val="28"/>
        </w:rPr>
        <w:t>抚顺职业技术学院（抚顺师范高等专科学校）</w:t>
      </w:r>
      <w:r>
        <w:rPr>
          <w:rFonts w:ascii="仿宋" w:eastAsia="仿宋" w:hAnsi="仿宋" w:cs="仿宋" w:hint="eastAsia"/>
          <w:color w:val="000000"/>
          <w:sz w:val="28"/>
          <w:szCs w:val="28"/>
          <w:shd w:val="clear" w:color="auto" w:fill="FFFFFF"/>
        </w:rPr>
        <w:t>2022届、2023届毕业生</w:t>
      </w:r>
    </w:p>
    <w:p w:rsidR="009E639B" w:rsidRDefault="003C6164">
      <w:pPr>
        <w:pStyle w:val="a7"/>
        <w:widowControl/>
        <w:shd w:val="clear" w:color="auto" w:fill="FFFFFF"/>
        <w:spacing w:beforeAutospacing="0" w:afterAutospacing="0"/>
        <w:rPr>
          <w:rFonts w:ascii="仿宋" w:eastAsia="仿宋" w:hAnsi="仿宋" w:cs="仿宋"/>
          <w:color w:val="606266"/>
          <w:sz w:val="28"/>
          <w:szCs w:val="28"/>
        </w:rPr>
      </w:pPr>
      <w:r>
        <w:rPr>
          <w:rFonts w:ascii="仿宋" w:eastAsia="仿宋" w:hAnsi="仿宋" w:cs="仿宋" w:hint="eastAsia"/>
          <w:b/>
          <w:bCs/>
          <w:color w:val="000000"/>
          <w:sz w:val="28"/>
          <w:szCs w:val="28"/>
          <w:shd w:val="clear" w:color="auto" w:fill="FFFFFF"/>
        </w:rPr>
        <w:lastRenderedPageBreak/>
        <w:t>五、企业参会说明：</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1.登录【云就业平台】（</w:t>
      </w:r>
      <w:hyperlink r:id="rId6" w:history="1">
        <w:r>
          <w:rPr>
            <w:rFonts w:ascii="仿宋" w:eastAsia="仿宋" w:hAnsi="仿宋" w:cs="仿宋" w:hint="eastAsia"/>
            <w:color w:val="000000"/>
            <w:sz w:val="28"/>
            <w:szCs w:val="28"/>
            <w:shd w:val="clear" w:color="auto" w:fill="FFFFFF"/>
          </w:rPr>
          <w:t>https://hr.bysjy.com.cn</w:t>
        </w:r>
      </w:hyperlink>
      <w:r>
        <w:rPr>
          <w:rFonts w:ascii="仿宋" w:eastAsia="仿宋" w:hAnsi="仿宋" w:cs="仿宋" w:hint="eastAsia"/>
          <w:color w:val="000000"/>
          <w:sz w:val="28"/>
          <w:szCs w:val="28"/>
          <w:shd w:val="clear" w:color="auto" w:fill="FFFFFF"/>
        </w:rPr>
        <w:t>），点击【单位登录/注册】输入企业账号密码及验证码登录进入（未注册的企业请先注册，扫描绑定微信后会收到注册和审核成功提示，经审核通过后方可登录）。</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2.进入企业后台点击【云校招】进入【视频双选会】。</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3.搜索进入【</w:t>
      </w:r>
      <w:r>
        <w:rPr>
          <w:rFonts w:ascii="仿宋" w:eastAsia="仿宋" w:hAnsi="仿宋" w:cs="仿宋" w:hint="eastAsia"/>
          <w:bCs/>
          <w:kern w:val="2"/>
          <w:sz w:val="28"/>
          <w:szCs w:val="28"/>
        </w:rPr>
        <w:t>抚顺职业技术学院（抚顺师范高等专科学校）</w:t>
      </w:r>
      <w:r>
        <w:rPr>
          <w:rFonts w:ascii="仿宋" w:eastAsia="仿宋" w:hAnsi="仿宋" w:cs="仿宋" w:hint="eastAsia"/>
          <w:color w:val="000000"/>
          <w:sz w:val="28"/>
          <w:szCs w:val="28"/>
          <w:shd w:val="clear" w:color="auto" w:fill="FFFFFF"/>
        </w:rPr>
        <w:t>2022年毕业生春季空中双选会】。</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4.点击【去报名】，在申请页面提交招聘需求、面试官信息、申请说明等相关材料后，点击【提交】，等待审核（要求信息尽量完整且已更新）。</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5.审核通过后，进入“我的报名</w:t>
      </w:r>
      <w:r>
        <w:rPr>
          <w:rFonts w:ascii="仿宋" w:eastAsia="仿宋" w:hAnsi="仿宋" w:cs="仿宋"/>
          <w:color w:val="000000"/>
          <w:sz w:val="28"/>
          <w:szCs w:val="28"/>
          <w:shd w:val="clear" w:color="auto" w:fill="FFFFFF"/>
        </w:rPr>
        <w:t>”</w:t>
      </w:r>
      <w:r>
        <w:rPr>
          <w:rFonts w:ascii="仿宋" w:eastAsia="仿宋" w:hAnsi="仿宋" w:cs="仿宋" w:hint="eastAsia"/>
          <w:color w:val="000000"/>
          <w:sz w:val="28"/>
          <w:szCs w:val="28"/>
          <w:shd w:val="clear" w:color="auto" w:fill="FFFFFF"/>
        </w:rPr>
        <w:t>可以查看已审核通过的视频双选会场次，并可以查看“求职者大厅”查看学生简历并对中意的学生进行邀约。</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6.视频双选会当天，建议企业在开始前半个小时进入面试间，先进行设备调试，查看麦克风和摄像头是否正常企业可以主动向学生发起面试。视频双选会开始后，可以针对“带面试”列表中的“在线”学生发起视频邀约，也可以直接收到学生发起的面试邀约。</w:t>
      </w:r>
    </w:p>
    <w:p w:rsidR="009E639B" w:rsidRDefault="003C6164">
      <w:pPr>
        <w:pStyle w:val="a7"/>
        <w:widowControl/>
        <w:shd w:val="clear" w:color="auto" w:fill="FFFFFF"/>
        <w:spacing w:beforeAutospacing="0" w:afterAutospacing="0"/>
        <w:ind w:firstLine="27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7.面试结束后，需要点击视频页面下方的评价按钮，合格、不合格并结束会话。</w:t>
      </w:r>
    </w:p>
    <w:p w:rsidR="009E639B" w:rsidRDefault="003C6164">
      <w:pPr>
        <w:pStyle w:val="a7"/>
        <w:widowControl/>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b/>
          <w:bCs/>
          <w:color w:val="000000"/>
          <w:sz w:val="28"/>
          <w:szCs w:val="28"/>
          <w:shd w:val="clear" w:color="auto" w:fill="FFFFFF"/>
        </w:rPr>
        <w:t>六、求职者参会方法</w:t>
      </w:r>
    </w:p>
    <w:p w:rsidR="009E639B" w:rsidRDefault="003C6164">
      <w:pPr>
        <w:pStyle w:val="a7"/>
        <w:widowControl/>
        <w:shd w:val="clear" w:color="auto" w:fill="FFFFFF"/>
        <w:spacing w:beforeAutospacing="0"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求职者可通过微信搜索“云校招”小程序→点击下方中部“双选会”搜索选择“云就业视频双选会”→搜索【</w:t>
      </w:r>
      <w:r>
        <w:rPr>
          <w:rFonts w:ascii="仿宋" w:eastAsia="仿宋" w:hAnsi="仿宋" w:cs="仿宋" w:hint="eastAsia"/>
          <w:bCs/>
          <w:kern w:val="2"/>
          <w:sz w:val="28"/>
          <w:szCs w:val="28"/>
        </w:rPr>
        <w:t>抚顺职业技术学院（抚顺师范高等专科学校）</w:t>
      </w:r>
      <w:r>
        <w:rPr>
          <w:rFonts w:ascii="仿宋" w:eastAsia="仿宋" w:hAnsi="仿宋" w:cs="仿宋" w:hint="eastAsia"/>
          <w:color w:val="000000"/>
          <w:sz w:val="28"/>
          <w:szCs w:val="28"/>
          <w:shd w:val="clear" w:color="auto" w:fill="FFFFFF"/>
        </w:rPr>
        <w:t>2022年毕业生春季空中双选会】进入→点击“报名进入会场”进入提前报名→搜索/查看意向单位或岗位（可一键投递简历）→选择岗位→点击“申请面试”即可排队面试。同时还可通过即时聊天与单位即时沟通→视频双选会当天即可面试。视频面试结束后，请留意单位面试结果通知。</w:t>
      </w:r>
    </w:p>
    <w:p w:rsidR="009E639B" w:rsidRDefault="003C6164">
      <w:pPr>
        <w:pStyle w:val="a7"/>
        <w:widowControl/>
        <w:shd w:val="clear" w:color="auto" w:fill="FFFFFF"/>
        <w:spacing w:beforeAutospacing="0" w:afterAutospacing="0"/>
        <w:ind w:firstLine="276"/>
        <w:jc w:val="center"/>
        <w:rPr>
          <w:rFonts w:ascii="仿宋" w:eastAsia="仿宋" w:hAnsi="仿宋" w:cs="宋体"/>
          <w:color w:val="000000"/>
          <w:sz w:val="32"/>
          <w:szCs w:val="32"/>
          <w:shd w:val="clear" w:color="auto" w:fill="FFFFFF"/>
        </w:rPr>
      </w:pPr>
      <w:r>
        <w:rPr>
          <w:noProof/>
        </w:rPr>
        <w:drawing>
          <wp:inline distT="0" distB="0" distL="114300" distR="114300">
            <wp:extent cx="3268980" cy="3017520"/>
            <wp:effectExtent l="0" t="0" r="762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cstate="print"/>
                    <a:stretch>
                      <a:fillRect/>
                    </a:stretch>
                  </pic:blipFill>
                  <pic:spPr>
                    <a:xfrm>
                      <a:off x="0" y="0"/>
                      <a:ext cx="3268980" cy="3017520"/>
                    </a:xfrm>
                    <a:prstGeom prst="rect">
                      <a:avLst/>
                    </a:prstGeom>
                    <a:noFill/>
                    <a:ln>
                      <a:noFill/>
                    </a:ln>
                  </pic:spPr>
                </pic:pic>
              </a:graphicData>
            </a:graphic>
          </wp:inline>
        </w:drawing>
      </w:r>
    </w:p>
    <w:p w:rsidR="009E639B" w:rsidRDefault="003C6164">
      <w:pPr>
        <w:pStyle w:val="a7"/>
        <w:widowControl/>
        <w:shd w:val="clear" w:color="auto" w:fill="FFFFFF"/>
        <w:spacing w:beforeAutospacing="0" w:afterAutospacing="0"/>
        <w:ind w:firstLine="276"/>
        <w:rPr>
          <w:rFonts w:ascii="仿宋" w:eastAsia="仿宋" w:hAnsi="仿宋" w:cs="宋体"/>
          <w:color w:val="000000"/>
          <w:sz w:val="32"/>
          <w:szCs w:val="32"/>
          <w:shd w:val="clear" w:color="auto" w:fill="FFFFFF"/>
        </w:rPr>
      </w:pPr>
      <w:r>
        <w:rPr>
          <w:rFonts w:ascii="宋体" w:eastAsia="宋体" w:hAnsi="宋体" w:cs="宋体" w:hint="eastAsia"/>
          <w:color w:val="000000"/>
          <w:sz w:val="32"/>
          <w:szCs w:val="32"/>
          <w:shd w:val="clear" w:color="auto" w:fill="FFFFFF"/>
        </w:rPr>
        <w:t> </w:t>
      </w:r>
      <w:r>
        <w:rPr>
          <w:rFonts w:ascii="仿宋" w:eastAsia="仿宋" w:hAnsi="仿宋" w:cs="宋体" w:hint="eastAsia"/>
          <w:color w:val="000000"/>
          <w:sz w:val="32"/>
          <w:szCs w:val="32"/>
          <w:shd w:val="clear" w:color="auto" w:fill="FFFFFF"/>
        </w:rPr>
        <w:t>求职者还可直接微信扫描下方二维码直接进入招聘会场！！！</w:t>
      </w:r>
    </w:p>
    <w:p w:rsidR="009E639B" w:rsidRDefault="003C6164">
      <w:pPr>
        <w:pStyle w:val="a7"/>
        <w:widowControl/>
        <w:shd w:val="clear" w:color="auto" w:fill="FFFFFF"/>
        <w:spacing w:before="36" w:beforeAutospacing="0" w:after="36" w:afterAutospacing="0"/>
        <w:ind w:firstLineChars="200" w:firstLine="480"/>
        <w:jc w:val="center"/>
        <w:rPr>
          <w:rFonts w:ascii="仿宋" w:eastAsia="仿宋" w:hAnsi="仿宋" w:cs="宋体"/>
          <w:color w:val="000000"/>
          <w:sz w:val="32"/>
          <w:szCs w:val="32"/>
          <w:shd w:val="clear" w:color="auto" w:fill="FFFFFF"/>
        </w:rPr>
      </w:pPr>
      <w:r>
        <w:rPr>
          <w:noProof/>
        </w:rPr>
        <w:drawing>
          <wp:inline distT="0" distB="0" distL="114300" distR="114300">
            <wp:extent cx="2011680" cy="200406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cstate="print"/>
                    <a:stretch>
                      <a:fillRect/>
                    </a:stretch>
                  </pic:blipFill>
                  <pic:spPr>
                    <a:xfrm>
                      <a:off x="0" y="0"/>
                      <a:ext cx="2011680" cy="2004060"/>
                    </a:xfrm>
                    <a:prstGeom prst="rect">
                      <a:avLst/>
                    </a:prstGeom>
                    <a:noFill/>
                    <a:ln>
                      <a:noFill/>
                    </a:ln>
                  </pic:spPr>
                </pic:pic>
              </a:graphicData>
            </a:graphic>
          </wp:inline>
        </w:drawing>
      </w:r>
    </w:p>
    <w:p w:rsidR="009E639B" w:rsidRDefault="003C6164">
      <w:pPr>
        <w:pStyle w:val="a7"/>
        <w:widowControl/>
        <w:shd w:val="clear" w:color="auto" w:fill="FFFFFF"/>
        <w:spacing w:before="36" w:beforeAutospacing="0" w:after="36" w:afterAutospacing="0"/>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lastRenderedPageBreak/>
        <w:t>七、注意事项</w:t>
      </w:r>
    </w:p>
    <w:p w:rsidR="009E639B" w:rsidRDefault="003C6164">
      <w:pPr>
        <w:pStyle w:val="a7"/>
        <w:widowControl/>
        <w:shd w:val="clear" w:color="auto" w:fill="FFFFFF"/>
        <w:spacing w:before="36" w:beforeAutospacing="0" w:after="36" w:afterAutospacing="0"/>
        <w:ind w:firstLine="51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1.本次招聘会不收取任何费用，</w:t>
      </w:r>
      <w:r>
        <w:rPr>
          <w:rFonts w:ascii="仿宋" w:eastAsia="仿宋" w:hAnsi="仿宋" w:cs="仿宋" w:hint="eastAsia"/>
          <w:bCs/>
          <w:kern w:val="2"/>
          <w:sz w:val="28"/>
          <w:szCs w:val="28"/>
        </w:rPr>
        <w:t>抚顺职业技术学院（抚顺师范高等专科学校）</w:t>
      </w:r>
      <w:r>
        <w:rPr>
          <w:rFonts w:ascii="仿宋" w:eastAsia="仿宋" w:hAnsi="仿宋" w:cs="仿宋" w:hint="eastAsia"/>
          <w:color w:val="000000"/>
          <w:sz w:val="28"/>
          <w:szCs w:val="28"/>
          <w:shd w:val="clear" w:color="auto" w:fill="FFFFFF"/>
        </w:rPr>
        <w:t>就业科将及时对企业资质进行审核，审核通过后系统会自动提示，请持续关注，以便企业顺利进行招聘；</w:t>
      </w:r>
    </w:p>
    <w:p w:rsidR="009E639B" w:rsidRDefault="003C6164">
      <w:pPr>
        <w:pStyle w:val="a7"/>
        <w:widowControl/>
        <w:shd w:val="clear" w:color="auto" w:fill="FFFFFF"/>
        <w:spacing w:before="36" w:beforeAutospacing="0" w:after="36" w:afterAutospacing="0"/>
        <w:ind w:firstLine="51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2.请参会单位注意求职者个人信息隐私保护，不得将求职者个人信息用于其求职本单位以外的任何用途；</w:t>
      </w:r>
    </w:p>
    <w:p w:rsidR="009E639B" w:rsidRDefault="003C6164">
      <w:pPr>
        <w:pStyle w:val="a7"/>
        <w:widowControl/>
        <w:shd w:val="clear" w:color="auto" w:fill="FFFFFF"/>
        <w:spacing w:before="36" w:beforeAutospacing="0" w:after="36" w:afterAutospacing="0"/>
        <w:ind w:firstLine="516"/>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3.参加企业请提前准备笔记本电脑或带有摄像头和话筒的台式电脑，保证网络状态良好，平台建议使用兼容性较高的“谷歌浏览器”。</w:t>
      </w:r>
    </w:p>
    <w:p w:rsidR="009E639B" w:rsidRDefault="003C6164">
      <w:pPr>
        <w:pStyle w:val="a7"/>
        <w:widowControl/>
        <w:shd w:val="clear" w:color="auto" w:fill="FFFFFF"/>
        <w:spacing w:before="36" w:beforeAutospacing="0" w:after="36" w:afterAutospacing="0"/>
        <w:rPr>
          <w:rFonts w:ascii="仿宋" w:eastAsia="仿宋" w:hAnsi="仿宋" w:cs="仿宋"/>
          <w:color w:val="000000"/>
          <w:sz w:val="28"/>
          <w:szCs w:val="28"/>
          <w:shd w:val="clear" w:color="auto" w:fill="FFFFFF"/>
        </w:rPr>
      </w:pPr>
      <w:r>
        <w:rPr>
          <w:rFonts w:ascii="仿宋" w:eastAsia="仿宋" w:hAnsi="仿宋" w:cs="仿宋" w:hint="eastAsia"/>
          <w:b/>
          <w:bCs/>
          <w:color w:val="000000"/>
          <w:sz w:val="28"/>
          <w:szCs w:val="28"/>
          <w:shd w:val="clear" w:color="auto" w:fill="FFFFFF"/>
        </w:rPr>
        <w:t>八、联系方式</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1.李老师：15898397361,024-53909890</w:t>
      </w:r>
    </w:p>
    <w:p w:rsidR="009E639B" w:rsidRDefault="003C6164">
      <w:pPr>
        <w:pStyle w:val="a7"/>
        <w:widowControl/>
        <w:shd w:val="clear" w:color="auto" w:fill="FFFFFF"/>
        <w:spacing w:before="36" w:beforeAutospacing="0" w:after="36"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2.云就业平台：陈柯燃15764331886(微信)</w:t>
      </w:r>
    </w:p>
    <w:p w:rsidR="009E639B" w:rsidRDefault="009E639B">
      <w:pPr>
        <w:pStyle w:val="a7"/>
        <w:widowControl/>
        <w:shd w:val="clear" w:color="auto" w:fill="FFFFFF"/>
        <w:spacing w:before="36" w:beforeAutospacing="0" w:after="36" w:afterAutospacing="0"/>
        <w:jc w:val="right"/>
        <w:rPr>
          <w:rFonts w:ascii="仿宋" w:eastAsia="仿宋" w:hAnsi="仿宋" w:cs="仿宋"/>
          <w:color w:val="000000"/>
          <w:sz w:val="28"/>
          <w:szCs w:val="28"/>
          <w:shd w:val="clear" w:color="auto" w:fill="FFFFFF"/>
        </w:rPr>
      </w:pPr>
    </w:p>
    <w:p w:rsidR="009E639B" w:rsidRDefault="009E639B">
      <w:pPr>
        <w:pStyle w:val="a7"/>
        <w:widowControl/>
        <w:shd w:val="clear" w:color="auto" w:fill="FFFFFF"/>
        <w:spacing w:before="36" w:beforeAutospacing="0" w:after="36" w:afterAutospacing="0"/>
        <w:jc w:val="right"/>
        <w:rPr>
          <w:rFonts w:ascii="宋体" w:eastAsia="宋体" w:hAnsi="宋体" w:cs="宋体"/>
          <w:bCs/>
          <w:kern w:val="2"/>
          <w:sz w:val="28"/>
          <w:szCs w:val="28"/>
        </w:rPr>
      </w:pPr>
    </w:p>
    <w:p w:rsidR="009E639B" w:rsidRDefault="009E639B">
      <w:pPr>
        <w:pStyle w:val="a7"/>
        <w:widowControl/>
        <w:shd w:val="clear" w:color="auto" w:fill="FFFFFF"/>
        <w:spacing w:before="36" w:beforeAutospacing="0" w:after="36" w:afterAutospacing="0"/>
        <w:jc w:val="right"/>
        <w:rPr>
          <w:rFonts w:ascii="宋体" w:eastAsia="宋体" w:hAnsi="宋体" w:cs="宋体"/>
          <w:bCs/>
          <w:kern w:val="2"/>
          <w:sz w:val="28"/>
          <w:szCs w:val="28"/>
        </w:rPr>
      </w:pPr>
    </w:p>
    <w:p w:rsidR="009E639B" w:rsidRDefault="003C6164">
      <w:pPr>
        <w:pStyle w:val="a7"/>
        <w:widowControl/>
        <w:shd w:val="clear" w:color="auto" w:fill="FFFFFF"/>
        <w:spacing w:before="36" w:beforeAutospacing="0" w:after="36" w:afterAutospacing="0"/>
        <w:jc w:val="right"/>
        <w:rPr>
          <w:rFonts w:ascii="宋体" w:eastAsia="宋体" w:hAnsi="宋体" w:cs="宋体"/>
          <w:bCs/>
          <w:kern w:val="2"/>
          <w:sz w:val="28"/>
          <w:szCs w:val="28"/>
        </w:rPr>
      </w:pPr>
      <w:r>
        <w:rPr>
          <w:rFonts w:ascii="宋体" w:eastAsia="宋体" w:hAnsi="宋体" w:cs="宋体" w:hint="eastAsia"/>
          <w:bCs/>
          <w:kern w:val="2"/>
          <w:sz w:val="28"/>
          <w:szCs w:val="28"/>
        </w:rPr>
        <w:t>抚顺职业技术学院（抚顺师范高等专科学校）</w:t>
      </w:r>
    </w:p>
    <w:p w:rsidR="009E639B" w:rsidRDefault="003C6164">
      <w:pPr>
        <w:pStyle w:val="a7"/>
        <w:widowControl/>
        <w:shd w:val="clear" w:color="auto" w:fill="FFFFFF"/>
        <w:spacing w:before="36" w:beforeAutospacing="0" w:after="36" w:afterAutospacing="0"/>
        <w:jc w:val="center"/>
        <w:rPr>
          <w:rFonts w:ascii="仿宋" w:eastAsia="仿宋" w:hAnsi="仿宋" w:cs="仿宋"/>
          <w:color w:val="000000"/>
          <w:sz w:val="28"/>
          <w:szCs w:val="28"/>
          <w:shd w:val="clear" w:color="auto" w:fill="FFFFFF"/>
        </w:rPr>
      </w:pPr>
      <w:r>
        <w:rPr>
          <w:rFonts w:ascii="宋体" w:eastAsia="宋体" w:hAnsi="宋体" w:cs="宋体" w:hint="eastAsia"/>
          <w:bCs/>
          <w:kern w:val="2"/>
          <w:sz w:val="28"/>
          <w:szCs w:val="28"/>
        </w:rPr>
        <w:t xml:space="preserve">             </w:t>
      </w:r>
      <w:r>
        <w:rPr>
          <w:rFonts w:ascii="仿宋" w:eastAsia="仿宋" w:hAnsi="仿宋" w:cs="仿宋" w:hint="eastAsia"/>
          <w:color w:val="000000"/>
          <w:sz w:val="28"/>
          <w:szCs w:val="28"/>
          <w:shd w:val="clear" w:color="auto" w:fill="FFFFFF"/>
        </w:rPr>
        <w:t>就业指导科</w:t>
      </w:r>
    </w:p>
    <w:p w:rsidR="009E639B" w:rsidRDefault="003C6164">
      <w:pPr>
        <w:pStyle w:val="a7"/>
        <w:widowControl/>
        <w:shd w:val="clear" w:color="auto" w:fill="FFFFFF"/>
        <w:spacing w:before="36" w:beforeAutospacing="0" w:after="36" w:afterAutospacing="0"/>
        <w:jc w:val="cente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              2022年4月10</w:t>
      </w:r>
      <w:bookmarkStart w:id="0" w:name="_GoBack"/>
      <w:bookmarkEnd w:id="0"/>
      <w:r>
        <w:rPr>
          <w:rFonts w:ascii="仿宋" w:eastAsia="仿宋" w:hAnsi="仿宋" w:cs="仿宋" w:hint="eastAsia"/>
          <w:color w:val="000000"/>
          <w:sz w:val="28"/>
          <w:szCs w:val="28"/>
          <w:shd w:val="clear" w:color="auto" w:fill="FFFFFF"/>
        </w:rPr>
        <w:t>日</w:t>
      </w:r>
    </w:p>
    <w:p w:rsidR="009E639B" w:rsidRDefault="009E639B">
      <w:pPr>
        <w:pStyle w:val="a7"/>
        <w:widowControl/>
        <w:shd w:val="clear" w:color="auto" w:fill="FFFFFF"/>
        <w:spacing w:beforeAutospacing="0" w:afterAutospacing="0"/>
        <w:ind w:firstLineChars="200" w:firstLine="480"/>
        <w:rPr>
          <w:rStyle w:val="a8"/>
          <w:rFonts w:ascii="华文楷体" w:eastAsia="华文楷体" w:hAnsi="华文楷体" w:cs="华文楷体"/>
          <w:bCs/>
          <w:color w:val="606266"/>
          <w:shd w:val="clear" w:color="auto" w:fill="FFFFFF"/>
        </w:rPr>
      </w:pPr>
    </w:p>
    <w:p w:rsidR="009E639B" w:rsidRDefault="009E639B">
      <w:pPr>
        <w:pStyle w:val="a7"/>
        <w:widowControl/>
        <w:shd w:val="clear" w:color="auto" w:fill="FFFFFF"/>
        <w:spacing w:beforeAutospacing="0" w:afterAutospacing="0"/>
        <w:ind w:firstLineChars="200" w:firstLine="480"/>
        <w:rPr>
          <w:rFonts w:ascii="华文楷体" w:eastAsia="华文楷体" w:hAnsi="华文楷体" w:cs="华文楷体"/>
          <w:color w:val="606266"/>
          <w:shd w:val="clear" w:color="auto" w:fill="FFFFFF"/>
        </w:rPr>
      </w:pPr>
    </w:p>
    <w:p w:rsidR="009E639B" w:rsidRDefault="003C6164">
      <w:pPr>
        <w:pStyle w:val="a7"/>
        <w:widowControl/>
        <w:shd w:val="clear" w:color="auto" w:fill="FFFFFF"/>
        <w:spacing w:beforeAutospacing="0" w:afterAutospacing="0"/>
        <w:jc w:val="both"/>
        <w:rPr>
          <w:rFonts w:ascii="华文楷体" w:eastAsia="华文楷体" w:hAnsi="华文楷体" w:cs="华文楷体"/>
          <w:color w:val="606266"/>
        </w:rPr>
      </w:pPr>
      <w:r>
        <w:rPr>
          <w:rFonts w:ascii="华文楷体" w:eastAsia="华文楷体" w:hAnsi="华文楷体" w:cs="华文楷体" w:hint="eastAsia"/>
          <w:color w:val="606266"/>
          <w:shd w:val="clear" w:color="auto" w:fill="FFFFFF"/>
        </w:rPr>
        <w:t> </w:t>
      </w:r>
    </w:p>
    <w:p w:rsidR="009E639B" w:rsidRDefault="003C6164">
      <w:pPr>
        <w:pStyle w:val="a7"/>
        <w:widowControl/>
        <w:shd w:val="clear" w:color="auto" w:fill="FFFFFF"/>
        <w:spacing w:beforeAutospacing="0" w:afterAutospacing="0"/>
        <w:ind w:firstLineChars="200" w:firstLine="480"/>
        <w:jc w:val="right"/>
        <w:rPr>
          <w:rFonts w:ascii="华文楷体" w:eastAsia="华文楷体" w:hAnsi="华文楷体" w:cs="华文楷体"/>
          <w:color w:val="606266"/>
        </w:rPr>
      </w:pPr>
      <w:r>
        <w:rPr>
          <w:rFonts w:ascii="华文楷体" w:eastAsia="华文楷体" w:hAnsi="华文楷体" w:cs="华文楷体" w:hint="eastAsia"/>
          <w:color w:val="606266"/>
          <w:shd w:val="clear" w:color="auto" w:fill="FFFFFF"/>
        </w:rPr>
        <w:t>                       </w:t>
      </w:r>
    </w:p>
    <w:sectPr w:rsidR="009E639B" w:rsidSect="009E63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楷体">
    <w:altName w:val="微软雅黑"/>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4F7E37"/>
    <w:multiLevelType w:val="singleLevel"/>
    <w:tmpl w:val="C44F7E3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F301F45"/>
    <w:rsid w:val="00113712"/>
    <w:rsid w:val="001703E8"/>
    <w:rsid w:val="001762C1"/>
    <w:rsid w:val="0024658A"/>
    <w:rsid w:val="002A2629"/>
    <w:rsid w:val="0030470F"/>
    <w:rsid w:val="003C6164"/>
    <w:rsid w:val="00460861"/>
    <w:rsid w:val="006B1106"/>
    <w:rsid w:val="0078307B"/>
    <w:rsid w:val="008848D1"/>
    <w:rsid w:val="008B7866"/>
    <w:rsid w:val="008F1618"/>
    <w:rsid w:val="0090150B"/>
    <w:rsid w:val="0095555A"/>
    <w:rsid w:val="009E639B"/>
    <w:rsid w:val="00C536AA"/>
    <w:rsid w:val="00D627C6"/>
    <w:rsid w:val="00E95BB2"/>
    <w:rsid w:val="00EB1DA5"/>
    <w:rsid w:val="099C01D1"/>
    <w:rsid w:val="0DF200A2"/>
    <w:rsid w:val="132316DC"/>
    <w:rsid w:val="1F301F45"/>
    <w:rsid w:val="275E6713"/>
    <w:rsid w:val="27C44F30"/>
    <w:rsid w:val="2C574C3F"/>
    <w:rsid w:val="2F7B66F7"/>
    <w:rsid w:val="30DB728D"/>
    <w:rsid w:val="35680657"/>
    <w:rsid w:val="36F0681F"/>
    <w:rsid w:val="41937FE5"/>
    <w:rsid w:val="473D536E"/>
    <w:rsid w:val="48395827"/>
    <w:rsid w:val="49C5081B"/>
    <w:rsid w:val="59B57E37"/>
    <w:rsid w:val="5A5E238C"/>
    <w:rsid w:val="5F6C761B"/>
    <w:rsid w:val="62073D29"/>
    <w:rsid w:val="63F41F49"/>
    <w:rsid w:val="67C223E6"/>
    <w:rsid w:val="75FE1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E639B"/>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9E639B"/>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E639B"/>
    <w:pPr>
      <w:spacing w:after="120"/>
    </w:pPr>
  </w:style>
  <w:style w:type="paragraph" w:styleId="a4">
    <w:name w:val="Balloon Text"/>
    <w:basedOn w:val="a"/>
    <w:link w:val="Char"/>
    <w:rsid w:val="009E639B"/>
    <w:rPr>
      <w:sz w:val="18"/>
      <w:szCs w:val="18"/>
    </w:rPr>
  </w:style>
  <w:style w:type="paragraph" w:styleId="a5">
    <w:name w:val="footer"/>
    <w:basedOn w:val="a"/>
    <w:link w:val="Char0"/>
    <w:rsid w:val="009E639B"/>
    <w:pPr>
      <w:tabs>
        <w:tab w:val="center" w:pos="4153"/>
        <w:tab w:val="right" w:pos="8306"/>
      </w:tabs>
      <w:snapToGrid w:val="0"/>
      <w:jc w:val="left"/>
    </w:pPr>
    <w:rPr>
      <w:sz w:val="18"/>
      <w:szCs w:val="18"/>
    </w:rPr>
  </w:style>
  <w:style w:type="paragraph" w:styleId="a6">
    <w:name w:val="header"/>
    <w:basedOn w:val="a"/>
    <w:link w:val="Char1"/>
    <w:rsid w:val="009E639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E639B"/>
    <w:pPr>
      <w:spacing w:beforeAutospacing="1" w:afterAutospacing="1"/>
      <w:jc w:val="left"/>
    </w:pPr>
    <w:rPr>
      <w:rFonts w:cs="Times New Roman"/>
      <w:kern w:val="0"/>
      <w:sz w:val="24"/>
    </w:rPr>
  </w:style>
  <w:style w:type="character" w:styleId="a8">
    <w:name w:val="Strong"/>
    <w:basedOn w:val="a1"/>
    <w:qFormat/>
    <w:rsid w:val="009E639B"/>
    <w:rPr>
      <w:b/>
    </w:rPr>
  </w:style>
  <w:style w:type="character" w:styleId="a9">
    <w:name w:val="Hyperlink"/>
    <w:basedOn w:val="a1"/>
    <w:qFormat/>
    <w:rsid w:val="009E639B"/>
    <w:rPr>
      <w:color w:val="0000FF"/>
      <w:u w:val="single"/>
    </w:rPr>
  </w:style>
  <w:style w:type="character" w:customStyle="1" w:styleId="Char1">
    <w:name w:val="页眉 Char"/>
    <w:basedOn w:val="a1"/>
    <w:link w:val="a6"/>
    <w:qFormat/>
    <w:rsid w:val="009E639B"/>
    <w:rPr>
      <w:rFonts w:asciiTheme="minorHAnsi" w:eastAsiaTheme="minorEastAsia" w:hAnsiTheme="minorHAnsi" w:cstheme="minorBidi"/>
      <w:kern w:val="2"/>
      <w:sz w:val="18"/>
      <w:szCs w:val="18"/>
    </w:rPr>
  </w:style>
  <w:style w:type="character" w:customStyle="1" w:styleId="Char0">
    <w:name w:val="页脚 Char"/>
    <w:basedOn w:val="a1"/>
    <w:link w:val="a5"/>
    <w:qFormat/>
    <w:rsid w:val="009E639B"/>
    <w:rPr>
      <w:rFonts w:asciiTheme="minorHAnsi" w:eastAsiaTheme="minorEastAsia" w:hAnsiTheme="minorHAnsi" w:cstheme="minorBidi"/>
      <w:kern w:val="2"/>
      <w:sz w:val="18"/>
      <w:szCs w:val="18"/>
    </w:rPr>
  </w:style>
  <w:style w:type="character" w:customStyle="1" w:styleId="Char">
    <w:name w:val="批注框文本 Char"/>
    <w:basedOn w:val="a1"/>
    <w:link w:val="a4"/>
    <w:qFormat/>
    <w:rsid w:val="009E63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bysjy.com.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420</Words>
  <Characters>2397</Characters>
  <Application>Microsoft Office Word</Application>
  <DocSecurity>0</DocSecurity>
  <Lines>19</Lines>
  <Paragraphs>5</Paragraphs>
  <ScaleCrop>false</ScaleCrop>
  <Company>xitongtiandi.net</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dc:creator>
  <cp:lastModifiedBy>xbany</cp:lastModifiedBy>
  <cp:revision>17</cp:revision>
  <dcterms:created xsi:type="dcterms:W3CDTF">2022-02-14T02:05:00Z</dcterms:created>
  <dcterms:modified xsi:type="dcterms:W3CDTF">2022-04-10T07:29:00Z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5DDC1E28AC724FDC88F025EFEAC053FD</vt:lpwstr>
  </property>
</Properties>
</file>