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EC71" w14:textId="77777777" w:rsidR="000A7777" w:rsidRDefault="00000000">
      <w:pPr>
        <w:jc w:val="center"/>
        <w:rPr>
          <w:sz w:val="36"/>
          <w:szCs w:val="36"/>
        </w:rPr>
      </w:pPr>
      <w:r>
        <w:rPr>
          <w:sz w:val="36"/>
          <w:szCs w:val="36"/>
        </w:rPr>
        <w:t>抚顺职业技术学院</w:t>
      </w:r>
      <w:r>
        <w:rPr>
          <w:rFonts w:hint="eastAsia"/>
          <w:sz w:val="36"/>
          <w:szCs w:val="36"/>
        </w:rPr>
        <w:t>、</w:t>
      </w:r>
      <w:r>
        <w:rPr>
          <w:sz w:val="36"/>
          <w:szCs w:val="36"/>
        </w:rPr>
        <w:t>抚顺师范高等专科学校</w:t>
      </w:r>
    </w:p>
    <w:p w14:paraId="133667D2" w14:textId="77777777" w:rsidR="000A7777" w:rsidRDefault="00000000">
      <w:pPr>
        <w:jc w:val="center"/>
        <w:rPr>
          <w:sz w:val="36"/>
          <w:szCs w:val="36"/>
        </w:rPr>
      </w:pPr>
      <w:r>
        <w:rPr>
          <w:rFonts w:hint="eastAsia"/>
          <w:sz w:val="36"/>
          <w:szCs w:val="36"/>
        </w:rPr>
        <w:t>2023</w:t>
      </w:r>
      <w:r>
        <w:rPr>
          <w:rFonts w:hint="eastAsia"/>
          <w:sz w:val="36"/>
          <w:szCs w:val="36"/>
        </w:rPr>
        <w:t>年单独招生报名流程</w:t>
      </w:r>
    </w:p>
    <w:p w14:paraId="2939A2AE" w14:textId="77777777" w:rsidR="000A7777" w:rsidRDefault="00000000">
      <w:pPr>
        <w:ind w:left="2240" w:hangingChars="800" w:hanging="2240"/>
        <w:jc w:val="both"/>
        <w:rPr>
          <w:b/>
          <w:bCs/>
          <w:sz w:val="28"/>
        </w:rPr>
      </w:pPr>
      <w:r>
        <w:rPr>
          <w:rFonts w:hint="eastAsia"/>
          <w:b/>
          <w:bCs/>
          <w:sz w:val="28"/>
        </w:rPr>
        <w:t>第一步：</w:t>
      </w:r>
      <w:r>
        <w:rPr>
          <w:rFonts w:hint="eastAsia"/>
          <w:b/>
          <w:bCs/>
          <w:sz w:val="28"/>
        </w:rPr>
        <w:t xml:space="preserve">  </w:t>
      </w:r>
      <w:r>
        <w:rPr>
          <w:rFonts w:hint="eastAsia"/>
          <w:b/>
          <w:bCs/>
          <w:sz w:val="28"/>
        </w:rPr>
        <w:t>登陆学校网站</w:t>
      </w:r>
      <w:hyperlink r:id="rId7" w:history="1">
        <w:r>
          <w:rPr>
            <w:rStyle w:val="a9"/>
            <w:rFonts w:hint="eastAsia"/>
            <w:b/>
            <w:bCs/>
            <w:sz w:val="28"/>
          </w:rPr>
          <w:t>http://www.fvti.com</w:t>
        </w:r>
      </w:hyperlink>
      <w:r>
        <w:rPr>
          <w:rFonts w:hint="eastAsia"/>
          <w:b/>
          <w:bCs/>
          <w:sz w:val="28"/>
        </w:rPr>
        <w:t>，点击桌面悬浮图</w:t>
      </w:r>
    </w:p>
    <w:p w14:paraId="2322BA50" w14:textId="77777777" w:rsidR="000A7777" w:rsidRDefault="00000000">
      <w:pPr>
        <w:ind w:left="2240" w:hangingChars="800" w:hanging="2240"/>
        <w:jc w:val="both"/>
        <w:rPr>
          <w:b/>
          <w:bCs/>
          <w:sz w:val="28"/>
        </w:rPr>
      </w:pPr>
      <w:r>
        <w:rPr>
          <w:rFonts w:hint="eastAsia"/>
          <w:b/>
          <w:bCs/>
          <w:sz w:val="28"/>
        </w:rPr>
        <w:t>标，进入学校招生网。</w:t>
      </w:r>
    </w:p>
    <w:p w14:paraId="06526562" w14:textId="77777777" w:rsidR="000A7777" w:rsidRDefault="00000000">
      <w:pPr>
        <w:rPr>
          <w:sz w:val="28"/>
        </w:rPr>
      </w:pPr>
      <w:r>
        <w:rPr>
          <w:noProof/>
        </w:rPr>
        <w:drawing>
          <wp:inline distT="0" distB="0" distL="114300" distR="114300" wp14:anchorId="28BFC08C" wp14:editId="5F4A7B39">
            <wp:extent cx="2451100" cy="1339850"/>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2451100" cy="1339850"/>
                    </a:xfrm>
                    <a:prstGeom prst="rect">
                      <a:avLst/>
                    </a:prstGeom>
                    <a:noFill/>
                    <a:ln>
                      <a:noFill/>
                    </a:ln>
                  </pic:spPr>
                </pic:pic>
              </a:graphicData>
            </a:graphic>
          </wp:inline>
        </w:drawing>
      </w:r>
    </w:p>
    <w:p w14:paraId="22081DAC" w14:textId="77777777" w:rsidR="000A7777" w:rsidRDefault="00000000">
      <w:pPr>
        <w:rPr>
          <w:b/>
          <w:bCs/>
          <w:sz w:val="28"/>
        </w:rPr>
      </w:pPr>
      <w:r>
        <w:rPr>
          <w:rFonts w:hint="eastAsia"/>
        </w:rPr>
        <w:t xml:space="preserve">              </w:t>
      </w:r>
    </w:p>
    <w:p w14:paraId="2C670463" w14:textId="77777777" w:rsidR="000A7777" w:rsidRDefault="00000000">
      <w:pPr>
        <w:pStyle w:val="aa"/>
        <w:ind w:firstLineChars="0" w:firstLine="0"/>
        <w:rPr>
          <w:sz w:val="32"/>
          <w:szCs w:val="24"/>
        </w:rPr>
      </w:pPr>
      <w:r>
        <w:rPr>
          <w:sz w:val="21"/>
          <w:szCs w:val="21"/>
        </w:rPr>
        <w:pict w14:anchorId="476614AB">
          <v:shapetype id="_x0000_t202" coordsize="21600,21600" o:spt="202" path="m,l,21600r21600,l21600,xe">
            <v:stroke joinstyle="miter"/>
            <v:path gradientshapeok="t" o:connecttype="rect"/>
          </v:shapetype>
          <v:shape id="_x0000_s1027" type="#_x0000_t202" style="position:absolute;margin-left:179.9pt;margin-top:51.7pt;width:249.75pt;height:196.75pt;z-index:251659264;mso-width-relative:page;mso-height-relative:page">
            <v:textbox>
              <w:txbxContent>
                <w:p w14:paraId="7456A884" w14:textId="77777777" w:rsidR="000A7777" w:rsidRDefault="00000000">
                  <w:pPr>
                    <w:pStyle w:val="aa"/>
                    <w:ind w:firstLineChars="0" w:firstLine="0"/>
                    <w:rPr>
                      <w:b/>
                      <w:color w:val="FF0000"/>
                      <w:sz w:val="32"/>
                      <w:szCs w:val="24"/>
                    </w:rPr>
                  </w:pPr>
                  <w:r>
                    <w:rPr>
                      <w:rFonts w:hint="eastAsia"/>
                      <w:b/>
                      <w:color w:val="FF0000"/>
                      <w:sz w:val="32"/>
                      <w:szCs w:val="24"/>
                    </w:rPr>
                    <w:t>气球下悬挂两个报名入口：上面是抚顺师专。</w:t>
                  </w:r>
                </w:p>
                <w:p w14:paraId="3B8BC49E" w14:textId="77777777" w:rsidR="000A7777" w:rsidRDefault="00000000">
                  <w:pPr>
                    <w:pStyle w:val="aa"/>
                    <w:ind w:firstLineChars="0" w:firstLine="0"/>
                    <w:rPr>
                      <w:b/>
                      <w:color w:val="FF0000"/>
                      <w:sz w:val="32"/>
                      <w:szCs w:val="24"/>
                    </w:rPr>
                  </w:pPr>
                  <w:r>
                    <w:rPr>
                      <w:rFonts w:hint="eastAsia"/>
                      <w:b/>
                      <w:color w:val="FF0000"/>
                      <w:sz w:val="32"/>
                      <w:szCs w:val="24"/>
                    </w:rPr>
                    <w:t>下面是抚顺职业。</w:t>
                  </w:r>
                </w:p>
                <w:p w14:paraId="7C02B431" w14:textId="77777777" w:rsidR="000A7777" w:rsidRDefault="00000000">
                  <w:pPr>
                    <w:pStyle w:val="aa"/>
                    <w:ind w:firstLineChars="0" w:firstLine="0"/>
                    <w:rPr>
                      <w:sz w:val="28"/>
                    </w:rPr>
                  </w:pPr>
                  <w:r>
                    <w:rPr>
                      <w:rFonts w:hint="eastAsia"/>
                      <w:b/>
                      <w:color w:val="FF0000"/>
                      <w:sz w:val="28"/>
                    </w:rPr>
                    <w:t>重点：抚顺师专和抚顺职业只能选报一所学校，不可以兼报。点击入口不要点错，否则将看不到你要报考的专业。</w:t>
                  </w:r>
                </w:p>
                <w:p w14:paraId="0EC7B0FE" w14:textId="77777777" w:rsidR="000A7777" w:rsidRDefault="000A7777">
                  <w:pPr>
                    <w:rPr>
                      <w:b/>
                      <w:color w:val="FF0000"/>
                      <w:sz w:val="32"/>
                      <w:szCs w:val="32"/>
                    </w:rPr>
                  </w:pPr>
                </w:p>
                <w:p w14:paraId="1DDDB70C" w14:textId="77777777" w:rsidR="000A7777" w:rsidRDefault="000A7777"/>
              </w:txbxContent>
            </v:textbox>
          </v:shape>
        </w:pict>
      </w:r>
      <w:r>
        <w:rPr>
          <w:rFonts w:hint="eastAsia"/>
          <w:b/>
          <w:bCs/>
          <w:sz w:val="28"/>
        </w:rPr>
        <w:t>第二步：在招生网的右侧有个蓝色的悬浮气球。</w:t>
      </w:r>
    </w:p>
    <w:p w14:paraId="07200696" w14:textId="77777777" w:rsidR="000A7777" w:rsidRDefault="00000000">
      <w:pPr>
        <w:pStyle w:val="aa"/>
        <w:ind w:firstLineChars="0" w:firstLine="0"/>
        <w:rPr>
          <w:sz w:val="28"/>
        </w:rPr>
      </w:pPr>
      <w:r>
        <w:rPr>
          <w:rFonts w:hint="eastAsia"/>
          <w:sz w:val="28"/>
        </w:rPr>
        <w:t xml:space="preserve">      </w:t>
      </w:r>
      <w:r>
        <w:rPr>
          <w:rFonts w:hint="eastAsia"/>
          <w:noProof/>
          <w:sz w:val="32"/>
          <w:szCs w:val="24"/>
        </w:rPr>
        <w:drawing>
          <wp:inline distT="0" distB="0" distL="114300" distR="114300" wp14:anchorId="3233D198" wp14:editId="08FC7629">
            <wp:extent cx="1179195" cy="2645410"/>
            <wp:effectExtent l="0" t="0" r="1905" b="8890"/>
            <wp:docPr id="4" name="图片 4" descr="f0090df3946724e357d03ff0dd6f3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0090df3946724e357d03ff0dd6f3e9"/>
                    <pic:cNvPicPr>
                      <a:picLocks noChangeAspect="1"/>
                    </pic:cNvPicPr>
                  </pic:nvPicPr>
                  <pic:blipFill>
                    <a:blip r:embed="rId9"/>
                    <a:stretch>
                      <a:fillRect/>
                    </a:stretch>
                  </pic:blipFill>
                  <pic:spPr>
                    <a:xfrm>
                      <a:off x="0" y="0"/>
                      <a:ext cx="1179195" cy="2645410"/>
                    </a:xfrm>
                    <a:prstGeom prst="rect">
                      <a:avLst/>
                    </a:prstGeom>
                  </pic:spPr>
                </pic:pic>
              </a:graphicData>
            </a:graphic>
          </wp:inline>
        </w:drawing>
      </w:r>
      <w:r>
        <w:rPr>
          <w:rFonts w:hint="eastAsia"/>
          <w:sz w:val="28"/>
        </w:rPr>
        <w:t xml:space="preserve">                </w:t>
      </w:r>
    </w:p>
    <w:p w14:paraId="72A959F1" w14:textId="77777777" w:rsidR="000A7777" w:rsidRDefault="000A7777">
      <w:pPr>
        <w:rPr>
          <w:b/>
          <w:bCs/>
          <w:sz w:val="32"/>
          <w:szCs w:val="32"/>
        </w:rPr>
      </w:pPr>
    </w:p>
    <w:p w14:paraId="65EC6E41" w14:textId="572855F8" w:rsidR="000A7777" w:rsidRDefault="000A7777">
      <w:pPr>
        <w:rPr>
          <w:b/>
          <w:bCs/>
          <w:sz w:val="32"/>
          <w:szCs w:val="32"/>
        </w:rPr>
      </w:pPr>
    </w:p>
    <w:p w14:paraId="4176E322" w14:textId="08F4799B" w:rsidR="004E5728" w:rsidRDefault="004E5728">
      <w:pPr>
        <w:rPr>
          <w:b/>
          <w:bCs/>
          <w:sz w:val="32"/>
          <w:szCs w:val="32"/>
        </w:rPr>
      </w:pPr>
    </w:p>
    <w:p w14:paraId="25E9D227" w14:textId="77777777" w:rsidR="004E5728" w:rsidRDefault="004E5728">
      <w:pPr>
        <w:rPr>
          <w:b/>
          <w:bCs/>
          <w:sz w:val="32"/>
          <w:szCs w:val="32"/>
        </w:rPr>
      </w:pPr>
    </w:p>
    <w:p w14:paraId="3A4EAF9F" w14:textId="77777777" w:rsidR="000A7777" w:rsidRDefault="000A7777">
      <w:pPr>
        <w:rPr>
          <w:b/>
          <w:bCs/>
          <w:sz w:val="32"/>
          <w:szCs w:val="32"/>
        </w:rPr>
      </w:pPr>
    </w:p>
    <w:p w14:paraId="77B431D6" w14:textId="77777777" w:rsidR="000A7777" w:rsidRDefault="000A7777">
      <w:pPr>
        <w:rPr>
          <w:b/>
          <w:bCs/>
          <w:sz w:val="32"/>
          <w:szCs w:val="32"/>
        </w:rPr>
      </w:pPr>
    </w:p>
    <w:p w14:paraId="56E8DF18" w14:textId="1BE86D04" w:rsidR="000A7777" w:rsidRDefault="000A7777">
      <w:pPr>
        <w:rPr>
          <w:b/>
          <w:bCs/>
          <w:sz w:val="32"/>
          <w:szCs w:val="32"/>
        </w:rPr>
      </w:pPr>
    </w:p>
    <w:p w14:paraId="3EAAE422" w14:textId="3CFEB03D" w:rsidR="00AE6FA1" w:rsidRDefault="00AE6FA1">
      <w:pPr>
        <w:rPr>
          <w:b/>
          <w:bCs/>
          <w:sz w:val="32"/>
          <w:szCs w:val="32"/>
        </w:rPr>
      </w:pPr>
    </w:p>
    <w:p w14:paraId="11BBDD5E" w14:textId="77777777" w:rsidR="00AE6FA1" w:rsidRPr="00AE6FA1" w:rsidRDefault="00AE6FA1">
      <w:pPr>
        <w:rPr>
          <w:rFonts w:hint="eastAsia"/>
          <w:b/>
          <w:bCs/>
          <w:sz w:val="32"/>
          <w:szCs w:val="32"/>
        </w:rPr>
      </w:pPr>
    </w:p>
    <w:p w14:paraId="3EC37B67" w14:textId="4909B346" w:rsidR="000A7777" w:rsidRDefault="00000000">
      <w:r>
        <w:rPr>
          <w:sz w:val="32"/>
        </w:rPr>
        <w:pict w14:anchorId="584DB060">
          <v:group id="_x0000_s1041" style="position:absolute;margin-left:.65pt;margin-top:35.95pt;width:481.25pt;height:189.6pt;z-index:251667456" coordorigin="4672,19593" coordsize="8488,4137">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9" type="#_x0000_t80" style="position:absolute;left:4672;top:20852;width:2235;height:2878">
              <v:textbox>
                <w:txbxContent>
                  <w:p w14:paraId="46F5A1D0" w14:textId="77777777" w:rsidR="000A7777" w:rsidRDefault="000A7777">
                    <w:pPr>
                      <w:jc w:val="center"/>
                      <w:rPr>
                        <w:b/>
                        <w:bCs/>
                        <w:color w:val="0000FF"/>
                        <w:sz w:val="28"/>
                        <w:szCs w:val="28"/>
                      </w:rPr>
                    </w:pPr>
                  </w:p>
                  <w:p w14:paraId="584D8745" w14:textId="77777777" w:rsidR="000A7777" w:rsidRDefault="00000000">
                    <w:pPr>
                      <w:jc w:val="center"/>
                      <w:rPr>
                        <w:b/>
                        <w:bCs/>
                        <w:color w:val="0000FF"/>
                        <w:sz w:val="28"/>
                        <w:szCs w:val="28"/>
                      </w:rPr>
                    </w:pPr>
                    <w:r>
                      <w:rPr>
                        <w:rFonts w:hint="eastAsia"/>
                        <w:b/>
                        <w:bCs/>
                        <w:color w:val="0000FF"/>
                        <w:sz w:val="28"/>
                        <w:szCs w:val="28"/>
                      </w:rPr>
                      <w:t>用户注册</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7012;top:19593;width:6149;height:1749" adj="646,29534">
              <v:textbox>
                <w:txbxContent>
                  <w:p w14:paraId="31AFDDA4" w14:textId="3EC5CF42" w:rsidR="000A7777" w:rsidRDefault="003F11E4">
                    <w:r>
                      <w:rPr>
                        <w:rFonts w:hint="eastAsia"/>
                        <w:sz w:val="24"/>
                        <w:szCs w:val="24"/>
                      </w:rPr>
                      <w:t>首先注册，用高考考生号（</w:t>
                    </w:r>
                    <w:r>
                      <w:rPr>
                        <w:rFonts w:hint="eastAsia"/>
                        <w:sz w:val="24"/>
                        <w:szCs w:val="24"/>
                      </w:rPr>
                      <w:t>23</w:t>
                    </w:r>
                    <w:r>
                      <w:rPr>
                        <w:rFonts w:hint="eastAsia"/>
                        <w:sz w:val="24"/>
                        <w:szCs w:val="24"/>
                      </w:rPr>
                      <w:t>开头</w:t>
                    </w:r>
                    <w:r>
                      <w:rPr>
                        <w:rFonts w:hint="eastAsia"/>
                        <w:sz w:val="24"/>
                        <w:szCs w:val="24"/>
                      </w:rPr>
                      <w:t>14</w:t>
                    </w:r>
                    <w:r>
                      <w:rPr>
                        <w:rFonts w:hint="eastAsia"/>
                        <w:sz w:val="24"/>
                        <w:szCs w:val="24"/>
                      </w:rPr>
                      <w:t>位）注册，输入密码，再次确认。</w:t>
                    </w:r>
                    <w:r w:rsidRPr="003F11E4">
                      <w:rPr>
                        <w:rFonts w:hint="eastAsia"/>
                        <w:b/>
                        <w:color w:val="FF0000"/>
                        <w:sz w:val="21"/>
                        <w:szCs w:val="21"/>
                      </w:rPr>
                      <w:t>重点：一定不要填错考生号和姓名，要记住自己设置的密码，今后在查询资格审查、打印准考证、成绩和录取结果都要用</w:t>
                    </w:r>
                    <w:r>
                      <w:rPr>
                        <w:rFonts w:hint="eastAsia"/>
                        <w:b/>
                        <w:color w:val="FF0000"/>
                        <w:sz w:val="18"/>
                        <w:szCs w:val="18"/>
                      </w:rPr>
                      <w:t>到。</w:t>
                    </w:r>
                  </w:p>
                </w:txbxContent>
              </v:textbox>
            </v:shape>
          </v:group>
        </w:pict>
      </w:r>
      <w:r w:rsidR="003F11E4">
        <w:rPr>
          <w:rFonts w:hint="eastAsia"/>
          <w:b/>
          <w:bCs/>
          <w:sz w:val="32"/>
          <w:szCs w:val="32"/>
        </w:rPr>
        <w:t>第三步：点击报名入口后将分别进入两校的单招报名系统</w:t>
      </w:r>
      <w:r w:rsidR="003F11E4">
        <w:rPr>
          <w:rFonts w:hint="eastAsia"/>
        </w:rPr>
        <w:t>。</w:t>
      </w:r>
    </w:p>
    <w:p w14:paraId="6C61F688" w14:textId="7499BD8D" w:rsidR="000A7777" w:rsidRDefault="000A7777">
      <w:pPr>
        <w:ind w:firstLineChars="500" w:firstLine="1400"/>
        <w:rPr>
          <w:rFonts w:ascii="方正粗黑宋简体" w:eastAsia="方正粗黑宋简体" w:hAnsi="方正粗黑宋简体" w:cs="方正粗黑宋简体"/>
          <w:sz w:val="28"/>
          <w:szCs w:val="28"/>
        </w:rPr>
      </w:pPr>
    </w:p>
    <w:p w14:paraId="053BB0A0" w14:textId="77777777" w:rsidR="000A7777" w:rsidRDefault="000A7777">
      <w:pPr>
        <w:ind w:firstLineChars="500" w:firstLine="1400"/>
        <w:rPr>
          <w:rFonts w:ascii="方正粗黑宋简体" w:eastAsia="方正粗黑宋简体" w:hAnsi="方正粗黑宋简体" w:cs="方正粗黑宋简体"/>
          <w:sz w:val="28"/>
          <w:szCs w:val="28"/>
        </w:rPr>
      </w:pPr>
    </w:p>
    <w:p w14:paraId="5DF3AF48" w14:textId="77777777" w:rsidR="000A7777" w:rsidRDefault="000A7777">
      <w:pPr>
        <w:ind w:firstLineChars="500" w:firstLine="1400"/>
        <w:rPr>
          <w:rFonts w:ascii="方正粗黑宋简体" w:eastAsia="方正粗黑宋简体" w:hAnsi="方正粗黑宋简体" w:cs="方正粗黑宋简体"/>
          <w:sz w:val="28"/>
          <w:szCs w:val="28"/>
        </w:rPr>
      </w:pPr>
    </w:p>
    <w:p w14:paraId="68985018" w14:textId="77777777" w:rsidR="000A7777" w:rsidRDefault="000A7777"/>
    <w:p w14:paraId="36459AFC" w14:textId="77777777" w:rsidR="000A7777" w:rsidRDefault="000A7777"/>
    <w:p w14:paraId="27578F76" w14:textId="77777777" w:rsidR="000A7777" w:rsidRDefault="00000000">
      <w:r>
        <w:rPr>
          <w:sz w:val="32"/>
        </w:rPr>
        <w:pict w14:anchorId="37743688">
          <v:shape id="_x0000_s1033" type="#_x0000_t62" style="position:absolute;margin-left:178.6pt;margin-top:11.6pt;width:315.7pt;height:110.7pt;z-index:251664384;mso-width-relative:page;mso-height-relative:page">
            <v:textbox>
              <w:txbxContent>
                <w:p w14:paraId="3E49E4C6" w14:textId="77777777" w:rsidR="000A7777" w:rsidRDefault="00000000">
                  <w:pPr>
                    <w:rPr>
                      <w:b/>
                      <w:bCs/>
                      <w:color w:val="FF0000"/>
                    </w:rPr>
                  </w:pPr>
                  <w:r>
                    <w:rPr>
                      <w:rFonts w:hint="eastAsia"/>
                    </w:rPr>
                    <w:t>按照报名表的空一项一项的填，不要漏。有的是选择，有的需要你自己手动录入，都填报完毕以后记得按确定保存。报名结束。</w:t>
                  </w:r>
                  <w:r>
                    <w:rPr>
                      <w:rFonts w:hint="eastAsia"/>
                      <w:b/>
                      <w:bCs/>
                      <w:color w:val="FF0000"/>
                    </w:rPr>
                    <w:t>重点：一定要选好批次。系统显示中职对口升学批次（只能中职生报考）；点击下拉箭头会看到普通高考批次（高中生和中职生都能报）</w:t>
                  </w:r>
                </w:p>
                <w:p w14:paraId="33DA4F48" w14:textId="77777777" w:rsidR="000A7777" w:rsidRDefault="000A7777"/>
                <w:p w14:paraId="59203E58" w14:textId="77777777" w:rsidR="000A7777" w:rsidRDefault="000A7777"/>
              </w:txbxContent>
            </v:textbox>
          </v:shape>
        </w:pict>
      </w:r>
    </w:p>
    <w:p w14:paraId="65277A81" w14:textId="77777777" w:rsidR="000A7777" w:rsidRDefault="000A7777">
      <w:pPr>
        <w:jc w:val="center"/>
      </w:pPr>
    </w:p>
    <w:p w14:paraId="3693A27F" w14:textId="77777777" w:rsidR="000A7777" w:rsidRDefault="000A7777">
      <w:pPr>
        <w:jc w:val="center"/>
      </w:pPr>
    </w:p>
    <w:p w14:paraId="58CDB0BC" w14:textId="77777777" w:rsidR="000A7777" w:rsidRDefault="00000000">
      <w:pPr>
        <w:jc w:val="center"/>
      </w:pPr>
      <w:r>
        <w:pict w14:anchorId="005CC937">
          <v:shape id="_x0000_s1032" type="#_x0000_t80" style="position:absolute;left:0;text-align:left;margin-left:56.35pt;margin-top:13.45pt;width:110.25pt;height:142.5pt;z-index:251663360;mso-width-relative:page;mso-height-relative:page">
            <v:textbox>
              <w:txbxContent>
                <w:p w14:paraId="5B36080F" w14:textId="77777777" w:rsidR="000A7777" w:rsidRDefault="00000000">
                  <w:pPr>
                    <w:rPr>
                      <w:b/>
                      <w:bCs/>
                      <w:color w:val="0000FF"/>
                      <w:sz w:val="24"/>
                      <w:szCs w:val="24"/>
                    </w:rPr>
                  </w:pPr>
                  <w:r>
                    <w:rPr>
                      <w:rFonts w:hint="eastAsia"/>
                      <w:b/>
                      <w:bCs/>
                      <w:color w:val="0000FF"/>
                      <w:sz w:val="24"/>
                      <w:szCs w:val="24"/>
                    </w:rPr>
                    <w:t>注册成功后就会进入计划和报名表</w:t>
                  </w:r>
                </w:p>
              </w:txbxContent>
            </v:textbox>
          </v:shape>
        </w:pict>
      </w:r>
    </w:p>
    <w:p w14:paraId="66020AE4" w14:textId="77777777" w:rsidR="000A7777" w:rsidRDefault="000A7777"/>
    <w:p w14:paraId="7768AA8F" w14:textId="77777777" w:rsidR="000A7777" w:rsidRDefault="000A7777"/>
    <w:p w14:paraId="05643912" w14:textId="77777777" w:rsidR="000A7777" w:rsidRDefault="000A7777"/>
    <w:p w14:paraId="70EE2A99" w14:textId="77777777" w:rsidR="000A7777" w:rsidRDefault="000A7777"/>
    <w:p w14:paraId="7BE51F39" w14:textId="77777777" w:rsidR="000A7777" w:rsidRDefault="000A7777"/>
    <w:p w14:paraId="1FEBC06D" w14:textId="77777777" w:rsidR="000A7777" w:rsidRDefault="00000000">
      <w:r>
        <w:pict w14:anchorId="029FF33D">
          <v:shape id="_x0000_s1034" type="#_x0000_t80" style="position:absolute;margin-left:55.25pt;margin-top:16.9pt;width:105pt;height:69.8pt;z-index:251661312;mso-width-relative:page;mso-height-relative:page">
            <v:textbox>
              <w:txbxContent>
                <w:p w14:paraId="2967257C" w14:textId="77777777" w:rsidR="000A7777" w:rsidRDefault="00000000">
                  <w:pPr>
                    <w:jc w:val="center"/>
                    <w:rPr>
                      <w:b/>
                      <w:bCs/>
                      <w:color w:val="0000FF"/>
                      <w:sz w:val="32"/>
                      <w:szCs w:val="32"/>
                    </w:rPr>
                  </w:pPr>
                  <w:r>
                    <w:rPr>
                      <w:rFonts w:hint="eastAsia"/>
                      <w:b/>
                      <w:bCs/>
                      <w:color w:val="0000FF"/>
                      <w:sz w:val="32"/>
                      <w:szCs w:val="32"/>
                    </w:rPr>
                    <w:t>报名成功</w:t>
                  </w:r>
                </w:p>
                <w:p w14:paraId="7515C6DB" w14:textId="77777777" w:rsidR="000A7777" w:rsidRDefault="000A7777">
                  <w:pPr>
                    <w:ind w:firstLineChars="100" w:firstLine="360"/>
                    <w:rPr>
                      <w:b/>
                      <w:bCs/>
                      <w:color w:val="0000FF"/>
                      <w:sz w:val="36"/>
                      <w:szCs w:val="36"/>
                    </w:rPr>
                  </w:pPr>
                </w:p>
              </w:txbxContent>
            </v:textbox>
          </v:shape>
        </w:pict>
      </w:r>
    </w:p>
    <w:p w14:paraId="3241CCAC" w14:textId="77777777" w:rsidR="000A7777" w:rsidRDefault="000A7777"/>
    <w:p w14:paraId="2155A95E" w14:textId="77777777" w:rsidR="000A7777" w:rsidRDefault="00000000">
      <w:r>
        <w:pict w14:anchorId="4D431DBD">
          <v:shape id="_x0000_s1036" type="#_x0000_t62" style="position:absolute;margin-left:172.25pt;margin-top:3.05pt;width:264pt;height:72.45pt;z-index:251660288;mso-width-relative:page;mso-height-relative:page" adj="-204,26519">
            <v:textbox>
              <w:txbxContent>
                <w:p w14:paraId="03CAC5A0" w14:textId="77777777" w:rsidR="000A7777" w:rsidRDefault="00000000">
                  <w:pPr>
                    <w:rPr>
                      <w:b/>
                      <w:bCs/>
                      <w:sz w:val="28"/>
                      <w:szCs w:val="28"/>
                    </w:rPr>
                  </w:pPr>
                  <w:r>
                    <w:rPr>
                      <w:rFonts w:hint="eastAsia"/>
                      <w:b/>
                      <w:bCs/>
                      <w:sz w:val="28"/>
                      <w:szCs w:val="28"/>
                    </w:rPr>
                    <w:t>扫一扫页面弹出微信二维码进行缴费，缴费金额</w:t>
                  </w:r>
                  <w:r>
                    <w:rPr>
                      <w:rFonts w:hint="eastAsia"/>
                      <w:b/>
                      <w:bCs/>
                      <w:sz w:val="28"/>
                      <w:szCs w:val="28"/>
                    </w:rPr>
                    <w:t>120</w:t>
                  </w:r>
                  <w:r>
                    <w:rPr>
                      <w:rFonts w:hint="eastAsia"/>
                      <w:b/>
                      <w:bCs/>
                      <w:sz w:val="28"/>
                      <w:szCs w:val="28"/>
                    </w:rPr>
                    <w:t>元。</w:t>
                  </w:r>
                </w:p>
                <w:p w14:paraId="150C4F50" w14:textId="77777777" w:rsidR="000A7777" w:rsidRDefault="000A7777">
                  <w:pPr>
                    <w:rPr>
                      <w:b/>
                      <w:bCs/>
                      <w:color w:val="FF0000"/>
                      <w:sz w:val="28"/>
                      <w:szCs w:val="28"/>
                    </w:rPr>
                  </w:pPr>
                </w:p>
              </w:txbxContent>
            </v:textbox>
          </v:shape>
        </w:pict>
      </w:r>
    </w:p>
    <w:p w14:paraId="6E4F4E8B" w14:textId="77777777" w:rsidR="000A7777" w:rsidRDefault="00000000">
      <w:r>
        <w:pict w14:anchorId="22D8B4D1">
          <v:shape id="_x0000_s1035" type="#_x0000_t80" style="position:absolute;margin-left:59.75pt;margin-top:19.85pt;width:102pt;height:123.75pt;z-index:251665408;mso-width-relative:page;mso-height-relative:page">
            <v:textbox>
              <w:txbxContent>
                <w:p w14:paraId="2CE5A368" w14:textId="77777777" w:rsidR="000A7777" w:rsidRDefault="000A7777">
                  <w:pPr>
                    <w:rPr>
                      <w:b/>
                      <w:bCs/>
                      <w:color w:val="0000FF"/>
                      <w:sz w:val="32"/>
                      <w:szCs w:val="32"/>
                    </w:rPr>
                  </w:pPr>
                </w:p>
                <w:p w14:paraId="00BAA1D4" w14:textId="77777777" w:rsidR="000A7777" w:rsidRDefault="00000000">
                  <w:pPr>
                    <w:rPr>
                      <w:b/>
                      <w:bCs/>
                      <w:color w:val="0000FF"/>
                      <w:sz w:val="32"/>
                      <w:szCs w:val="32"/>
                    </w:rPr>
                  </w:pPr>
                  <w:r>
                    <w:rPr>
                      <w:rFonts w:hint="eastAsia"/>
                      <w:b/>
                      <w:bCs/>
                      <w:color w:val="0000FF"/>
                      <w:sz w:val="32"/>
                      <w:szCs w:val="32"/>
                    </w:rPr>
                    <w:t>缴纳考务费</w:t>
                  </w:r>
                </w:p>
              </w:txbxContent>
            </v:textbox>
          </v:shape>
        </w:pict>
      </w:r>
    </w:p>
    <w:p w14:paraId="73850AB4" w14:textId="77777777" w:rsidR="000A7777" w:rsidRDefault="000A7777"/>
    <w:p w14:paraId="51F87DEC" w14:textId="77777777" w:rsidR="000A7777" w:rsidRDefault="000A7777"/>
    <w:p w14:paraId="45039B2E" w14:textId="77777777" w:rsidR="000A7777" w:rsidRDefault="000A7777"/>
    <w:p w14:paraId="36650263" w14:textId="77777777" w:rsidR="000A7777" w:rsidRDefault="00000000">
      <w:r>
        <w:pict w14:anchorId="6E9D6F51">
          <v:shape id="_x0000_s1039" type="#_x0000_t62" style="position:absolute;margin-left:178.2pt;margin-top:8.65pt;width:258.55pt;height:111.2pt;z-index:251666432;mso-width-relative:page;mso-height-relative:page" adj="-1457,17468">
            <v:textbox>
              <w:txbxContent>
                <w:p w14:paraId="0F6B49B7" w14:textId="77777777" w:rsidR="000A7777" w:rsidRDefault="00000000">
                  <w:pPr>
                    <w:rPr>
                      <w:b/>
                      <w:bCs/>
                      <w:color w:val="FF0000"/>
                    </w:rPr>
                  </w:pPr>
                  <w:r>
                    <w:rPr>
                      <w:rFonts w:hint="eastAsia"/>
                      <w:b/>
                      <w:bCs/>
                    </w:rPr>
                    <w:t>报名结束后，等待进行资格审查</w:t>
                  </w:r>
                  <w:r>
                    <w:rPr>
                      <w:rFonts w:hint="eastAsia"/>
                      <w:b/>
                      <w:bCs/>
                    </w:rPr>
                    <w:t>(</w:t>
                  </w:r>
                  <w:r>
                    <w:rPr>
                      <w:rFonts w:hint="eastAsia"/>
                      <w:b/>
                      <w:bCs/>
                      <w:color w:val="FF0000"/>
                    </w:rPr>
                    <w:t>大家不要着急审核，我们需要提交省招考办进行报考资格审核，有不合格的同学，我们会电话联系本人，找出原因</w:t>
                  </w:r>
                  <w:r>
                    <w:rPr>
                      <w:rFonts w:hint="eastAsia"/>
                      <w:b/>
                      <w:bCs/>
                    </w:rPr>
                    <w:t>)</w:t>
                  </w:r>
                  <w:r>
                    <w:rPr>
                      <w:rFonts w:hint="eastAsia"/>
                      <w:b/>
                      <w:bCs/>
                    </w:rPr>
                    <w:t>。审查结束后，在考试前打印准考证，准备到校考试。</w:t>
                  </w:r>
                </w:p>
              </w:txbxContent>
            </v:textbox>
          </v:shape>
        </w:pict>
      </w:r>
    </w:p>
    <w:p w14:paraId="5C195F2A" w14:textId="77777777" w:rsidR="000A7777" w:rsidRDefault="000A7777"/>
    <w:p w14:paraId="5464A7DF" w14:textId="77777777" w:rsidR="000A7777" w:rsidRDefault="00000000">
      <w:r>
        <w:pict w14:anchorId="28C47BE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margin-left:48.5pt;margin-top:1.9pt;width:112.5pt;height:80.55pt;z-index:251662336;mso-width-relative:page;mso-height-relative:page">
            <v:textbox>
              <w:txbxContent>
                <w:p w14:paraId="36A3B40A" w14:textId="77777777" w:rsidR="000A7777" w:rsidRDefault="00000000">
                  <w:pPr>
                    <w:jc w:val="center"/>
                    <w:rPr>
                      <w:b/>
                      <w:bCs/>
                      <w:color w:val="0000FF"/>
                      <w:sz w:val="28"/>
                      <w:szCs w:val="28"/>
                    </w:rPr>
                  </w:pPr>
                  <w:r>
                    <w:rPr>
                      <w:rFonts w:hint="eastAsia"/>
                      <w:b/>
                      <w:bCs/>
                      <w:color w:val="0000FF"/>
                      <w:sz w:val="28"/>
                      <w:szCs w:val="28"/>
                    </w:rPr>
                    <w:t>报名结束</w:t>
                  </w:r>
                </w:p>
                <w:p w14:paraId="413EBE69" w14:textId="77777777" w:rsidR="000A7777" w:rsidRDefault="00000000">
                  <w:pPr>
                    <w:jc w:val="center"/>
                    <w:rPr>
                      <w:b/>
                      <w:bCs/>
                      <w:color w:val="0000FF"/>
                      <w:sz w:val="28"/>
                      <w:szCs w:val="28"/>
                    </w:rPr>
                  </w:pPr>
                  <w:r>
                    <w:rPr>
                      <w:rFonts w:hint="eastAsia"/>
                      <w:b/>
                      <w:bCs/>
                      <w:color w:val="0000FF"/>
                      <w:sz w:val="28"/>
                      <w:szCs w:val="28"/>
                    </w:rPr>
                    <w:t>点击“确定”</w:t>
                  </w:r>
                </w:p>
              </w:txbxContent>
            </v:textbox>
          </v:shape>
        </w:pict>
      </w:r>
    </w:p>
    <w:p w14:paraId="3488F925" w14:textId="77777777" w:rsidR="000A7777" w:rsidRDefault="000A7777"/>
    <w:p w14:paraId="05CABFD6" w14:textId="77777777" w:rsidR="000A7777" w:rsidRDefault="000A7777"/>
    <w:p w14:paraId="4E2E1B7B" w14:textId="77777777" w:rsidR="000A7777" w:rsidRDefault="000A7777">
      <w:pPr>
        <w:jc w:val="both"/>
        <w:rPr>
          <w:b/>
          <w:color w:val="000000" w:themeColor="text1"/>
          <w:sz w:val="28"/>
          <w:szCs w:val="28"/>
        </w:rPr>
      </w:pPr>
    </w:p>
    <w:p w14:paraId="59E11400" w14:textId="3C9674EC" w:rsidR="000A7777" w:rsidRDefault="00000000">
      <w:pPr>
        <w:jc w:val="center"/>
        <w:rPr>
          <w:b/>
          <w:color w:val="000000" w:themeColor="text1"/>
          <w:sz w:val="28"/>
          <w:szCs w:val="28"/>
        </w:rPr>
      </w:pPr>
      <w:r>
        <w:rPr>
          <w:rFonts w:hint="eastAsia"/>
          <w:b/>
          <w:color w:val="000000" w:themeColor="text1"/>
          <w:sz w:val="28"/>
          <w:szCs w:val="28"/>
        </w:rPr>
        <w:lastRenderedPageBreak/>
        <w:t>报名注意事项</w:t>
      </w:r>
    </w:p>
    <w:p w14:paraId="2AC9276E" w14:textId="40FADF2B" w:rsidR="000A7777" w:rsidRDefault="00000000" w:rsidP="004E5728">
      <w:pPr>
        <w:spacing w:afterLines="50" w:after="156"/>
        <w:rPr>
          <w:rFonts w:ascii="微软雅黑" w:hAnsi="微软雅黑" w:cs="微软雅黑"/>
          <w:b/>
          <w:color w:val="FF0000"/>
          <w:sz w:val="28"/>
          <w:szCs w:val="28"/>
        </w:rPr>
      </w:pPr>
      <w:r>
        <w:rPr>
          <w:rFonts w:ascii="微软雅黑" w:hAnsi="微软雅黑" w:cs="微软雅黑" w:hint="eastAsia"/>
          <w:sz w:val="28"/>
          <w:szCs w:val="28"/>
        </w:rPr>
        <w:t>1、</w:t>
      </w:r>
      <w:r>
        <w:rPr>
          <w:rFonts w:ascii="微软雅黑" w:hAnsi="微软雅黑" w:cs="微软雅黑" w:hint="eastAsia"/>
          <w:b/>
          <w:color w:val="FF0000"/>
          <w:sz w:val="28"/>
          <w:szCs w:val="28"/>
        </w:rPr>
        <w:t>再次重申。抚顺职业</w:t>
      </w:r>
      <w:r w:rsidR="004E5728">
        <w:rPr>
          <w:rFonts w:ascii="微软雅黑" w:hAnsi="微软雅黑" w:cs="微软雅黑" w:hint="eastAsia"/>
          <w:b/>
          <w:color w:val="FF0000"/>
          <w:sz w:val="28"/>
          <w:szCs w:val="28"/>
        </w:rPr>
        <w:t>技术学院</w:t>
      </w:r>
      <w:r>
        <w:rPr>
          <w:rFonts w:ascii="微软雅黑" w:hAnsi="微软雅黑" w:cs="微软雅黑" w:hint="eastAsia"/>
          <w:b/>
          <w:color w:val="FF0000"/>
          <w:sz w:val="28"/>
          <w:szCs w:val="28"/>
        </w:rPr>
        <w:t>和抚顺</w:t>
      </w:r>
      <w:r w:rsidR="004E5728">
        <w:rPr>
          <w:rFonts w:ascii="微软雅黑" w:hAnsi="微软雅黑" w:cs="微软雅黑" w:hint="eastAsia"/>
          <w:b/>
          <w:color w:val="FF0000"/>
          <w:sz w:val="28"/>
          <w:szCs w:val="28"/>
        </w:rPr>
        <w:t>师范高等专科学校</w:t>
      </w:r>
      <w:r>
        <w:rPr>
          <w:rFonts w:ascii="微软雅黑" w:hAnsi="微软雅黑" w:cs="微软雅黑" w:hint="eastAsia"/>
          <w:b/>
          <w:color w:val="FF0000"/>
          <w:sz w:val="28"/>
          <w:szCs w:val="28"/>
        </w:rPr>
        <w:t>只能填报一个学校。</w:t>
      </w:r>
    </w:p>
    <w:p w14:paraId="01FA823A" w14:textId="77777777" w:rsidR="000A7777" w:rsidRDefault="00000000" w:rsidP="004E5728">
      <w:pPr>
        <w:spacing w:afterLines="50" w:after="156"/>
        <w:rPr>
          <w:rFonts w:ascii="微软雅黑" w:hAnsi="微软雅黑" w:cs="微软雅黑"/>
          <w:b/>
          <w:color w:val="FF0000"/>
          <w:sz w:val="28"/>
          <w:szCs w:val="28"/>
        </w:rPr>
      </w:pPr>
      <w:r>
        <w:rPr>
          <w:rFonts w:ascii="微软雅黑" w:hAnsi="微软雅黑" w:cs="微软雅黑" w:hint="eastAsia"/>
          <w:sz w:val="28"/>
          <w:szCs w:val="28"/>
        </w:rPr>
        <w:t>2、2023年单招设两个批次。</w:t>
      </w:r>
      <w:r>
        <w:rPr>
          <w:rFonts w:ascii="微软雅黑" w:hAnsi="微软雅黑" w:cs="微软雅黑" w:hint="eastAsia"/>
          <w:b/>
          <w:color w:val="FF0000"/>
          <w:sz w:val="28"/>
          <w:szCs w:val="28"/>
        </w:rPr>
        <w:t>高中生选择普通高考批次；中职生既可以选择普通高考批次也可以选中职对口升学批次。高中生不可以选择中职对口升学批次。</w:t>
      </w:r>
    </w:p>
    <w:p w14:paraId="0262A7B1" w14:textId="77777777" w:rsidR="000A7777" w:rsidRDefault="00000000" w:rsidP="004E5728">
      <w:pPr>
        <w:spacing w:afterLines="50" w:after="156"/>
        <w:rPr>
          <w:rFonts w:ascii="微软雅黑" w:hAnsi="微软雅黑" w:cs="微软雅黑"/>
          <w:sz w:val="28"/>
          <w:szCs w:val="28"/>
        </w:rPr>
      </w:pPr>
      <w:r>
        <w:rPr>
          <w:rFonts w:ascii="微软雅黑" w:hAnsi="微软雅黑" w:cs="微软雅黑" w:hint="eastAsia"/>
          <w:sz w:val="28"/>
          <w:szCs w:val="28"/>
        </w:rPr>
        <w:t>3、考生填报信息一定要重点关注考生号、姓名和身份证号是否要与高考报名时候一致，填错将</w:t>
      </w:r>
      <w:r>
        <w:rPr>
          <w:rFonts w:ascii="微软雅黑" w:hAnsi="微软雅黑" w:cs="微软雅黑" w:hint="eastAsia"/>
          <w:b/>
          <w:bCs/>
          <w:color w:val="FF0000"/>
          <w:sz w:val="28"/>
          <w:szCs w:val="28"/>
        </w:rPr>
        <w:t>无法通过资格审查，将无法参加考试，</w:t>
      </w:r>
      <w:r>
        <w:rPr>
          <w:rFonts w:ascii="微软雅黑" w:hAnsi="微软雅黑" w:cs="微软雅黑" w:hint="eastAsia"/>
          <w:sz w:val="28"/>
          <w:szCs w:val="28"/>
        </w:rPr>
        <w:t>每年都有屈死的，希望今年不是你。</w:t>
      </w:r>
    </w:p>
    <w:p w14:paraId="1DC7E2C2" w14:textId="77777777" w:rsidR="000A7777" w:rsidRDefault="00000000" w:rsidP="004E5728">
      <w:pPr>
        <w:spacing w:afterLines="50" w:after="156"/>
        <w:rPr>
          <w:rFonts w:ascii="微软雅黑" w:hAnsi="微软雅黑" w:cs="微软雅黑"/>
          <w:sz w:val="28"/>
          <w:szCs w:val="28"/>
        </w:rPr>
      </w:pPr>
      <w:r>
        <w:rPr>
          <w:rFonts w:ascii="微软雅黑" w:hAnsi="微软雅黑" w:cs="微软雅黑" w:hint="eastAsia"/>
          <w:sz w:val="28"/>
          <w:szCs w:val="28"/>
        </w:rPr>
        <w:t>4、通知书邮寄地址请详细填写到具体地址，学校或者家庭具体地址，同时将收件人联系电话填写准确，如果因个人原因无法邮寄录取通知书，由考生自己负责。</w:t>
      </w:r>
    </w:p>
    <w:p w14:paraId="1852F275" w14:textId="1531E750" w:rsidR="000A7777" w:rsidRDefault="00000000" w:rsidP="004E5728">
      <w:pPr>
        <w:spacing w:afterLines="50" w:after="156"/>
        <w:rPr>
          <w:rFonts w:ascii="微软雅黑" w:hAnsi="微软雅黑" w:cs="微软雅黑"/>
          <w:sz w:val="28"/>
          <w:szCs w:val="28"/>
        </w:rPr>
      </w:pPr>
      <w:r>
        <w:rPr>
          <w:rFonts w:ascii="微软雅黑" w:hAnsi="微软雅黑" w:cs="微软雅黑" w:hint="eastAsia"/>
          <w:sz w:val="28"/>
          <w:szCs w:val="28"/>
        </w:rPr>
        <w:t>5、考生报名时间是：3月9日零点-4月6日</w:t>
      </w:r>
      <w:r w:rsidR="004E5728">
        <w:rPr>
          <w:rFonts w:ascii="微软雅黑" w:hAnsi="微软雅黑" w:cs="微软雅黑" w:hint="eastAsia"/>
          <w:sz w:val="28"/>
          <w:szCs w:val="28"/>
        </w:rPr>
        <w:t>2</w:t>
      </w:r>
      <w:r w:rsidR="004E5728">
        <w:rPr>
          <w:rFonts w:ascii="微软雅黑" w:hAnsi="微软雅黑" w:cs="微软雅黑"/>
          <w:sz w:val="28"/>
          <w:szCs w:val="28"/>
        </w:rPr>
        <w:t>3</w:t>
      </w:r>
      <w:r w:rsidR="004E5728">
        <w:rPr>
          <w:rFonts w:ascii="微软雅黑" w:hAnsi="微软雅黑" w:cs="微软雅黑" w:hint="eastAsia"/>
          <w:sz w:val="28"/>
          <w:szCs w:val="28"/>
        </w:rPr>
        <w:t>点5</w:t>
      </w:r>
      <w:r w:rsidR="004E5728">
        <w:rPr>
          <w:rFonts w:ascii="微软雅黑" w:hAnsi="微软雅黑" w:cs="微软雅黑"/>
          <w:sz w:val="28"/>
          <w:szCs w:val="28"/>
        </w:rPr>
        <w:t>9</w:t>
      </w:r>
      <w:r w:rsidR="004E5728">
        <w:rPr>
          <w:rFonts w:ascii="微软雅黑" w:hAnsi="微软雅黑" w:cs="微软雅黑" w:hint="eastAsia"/>
          <w:sz w:val="28"/>
          <w:szCs w:val="28"/>
        </w:rPr>
        <w:t>分</w:t>
      </w:r>
      <w:r>
        <w:rPr>
          <w:rFonts w:ascii="微软雅黑" w:hAnsi="微软雅黑" w:cs="微软雅黑" w:hint="eastAsia"/>
          <w:sz w:val="28"/>
          <w:szCs w:val="28"/>
        </w:rPr>
        <w:t>。（具体根据省教育厅单招实施方案调整）在此期间考生可随时更改自己的专业志愿。</w:t>
      </w:r>
    </w:p>
    <w:p w14:paraId="412C375D" w14:textId="75D5620E" w:rsidR="000A7777" w:rsidRDefault="00000000" w:rsidP="004E5728">
      <w:pPr>
        <w:spacing w:afterLines="50" w:after="156"/>
        <w:rPr>
          <w:rFonts w:ascii="微软雅黑" w:hAnsi="微软雅黑" w:cs="微软雅黑"/>
          <w:sz w:val="28"/>
          <w:szCs w:val="28"/>
        </w:rPr>
      </w:pPr>
      <w:r>
        <w:rPr>
          <w:rFonts w:ascii="微软雅黑" w:hAnsi="微软雅黑" w:cs="微软雅黑" w:hint="eastAsia"/>
          <w:sz w:val="28"/>
          <w:szCs w:val="28"/>
        </w:rPr>
        <w:t>6、我院普通高考批次设置四个志愿加一个服从调剂志愿，考生填报抚顺职业的专业相对竞争小，填报抚顺师专的</w:t>
      </w:r>
      <w:r w:rsidR="004E5728">
        <w:rPr>
          <w:rFonts w:ascii="微软雅黑" w:hAnsi="微软雅黑" w:cs="微软雅黑" w:hint="eastAsia"/>
          <w:sz w:val="28"/>
          <w:szCs w:val="28"/>
        </w:rPr>
        <w:t>师范</w:t>
      </w:r>
      <w:r>
        <w:rPr>
          <w:rFonts w:ascii="微软雅黑" w:hAnsi="微软雅黑" w:cs="微软雅黑" w:hint="eastAsia"/>
          <w:sz w:val="28"/>
          <w:szCs w:val="28"/>
        </w:rPr>
        <w:t>类专业，竞争压力大。建议：可第一专业报一个自己喜欢的专业冲一下。其他志愿尽量保守些。以稳进为主。如果你对专业没有要求，可服从调剂，如果你对专业有要求，服从调剂选否。如果学院所有专业均按志愿录满，则即使填写服从调剂也无法录取。填报专业可以填满也可以只报一个或者二个。中职对口升批次只设置一个专业志愿，没有服从调剂。</w:t>
      </w:r>
    </w:p>
    <w:p w14:paraId="5854C1DA" w14:textId="77777777" w:rsidR="000A7777" w:rsidRDefault="00000000" w:rsidP="004E5728">
      <w:pPr>
        <w:spacing w:afterLines="50" w:after="156"/>
        <w:rPr>
          <w:rFonts w:ascii="微软雅黑" w:hAnsi="微软雅黑" w:cs="微软雅黑"/>
          <w:b/>
          <w:color w:val="FF0000"/>
          <w:sz w:val="28"/>
          <w:szCs w:val="28"/>
        </w:rPr>
      </w:pPr>
      <w:r>
        <w:rPr>
          <w:rFonts w:ascii="微软雅黑" w:hAnsi="微软雅黑" w:cs="微软雅黑" w:hint="eastAsia"/>
          <w:sz w:val="28"/>
          <w:szCs w:val="28"/>
        </w:rPr>
        <w:t>7、本次报名系统中公布的招生专业和招生计划都是学校拟招生专业和计划，已经报省教育厅待批，省厅批复后，学校第一时间群内公布和网站公布，请考生随时关注群内公告，对于可能发生变化的专业和计划数及时调整报考专业。</w:t>
      </w:r>
    </w:p>
    <w:p w14:paraId="469DA495" w14:textId="77777777" w:rsidR="000A7777" w:rsidRDefault="00000000" w:rsidP="004E5728">
      <w:pPr>
        <w:spacing w:afterLines="50" w:after="156"/>
        <w:rPr>
          <w:rFonts w:ascii="微软雅黑" w:hAnsi="微软雅黑" w:cs="微软雅黑"/>
          <w:b/>
          <w:bCs/>
          <w:color w:val="FF0000"/>
          <w:sz w:val="28"/>
          <w:szCs w:val="28"/>
        </w:rPr>
      </w:pPr>
      <w:r>
        <w:rPr>
          <w:rFonts w:ascii="微软雅黑" w:hAnsi="微软雅黑" w:cs="微软雅黑" w:hint="eastAsia"/>
          <w:b/>
          <w:bCs/>
          <w:color w:val="FF0000"/>
          <w:sz w:val="28"/>
          <w:szCs w:val="28"/>
        </w:rPr>
        <w:t>8、报名结束后一定一定别忘了按确定，否则报考无效！！！！！！</w:t>
      </w:r>
    </w:p>
    <w:sectPr w:rsidR="000A7777" w:rsidSect="004E5728">
      <w:pgSz w:w="11906" w:h="16838"/>
      <w:pgMar w:top="851" w:right="1701" w:bottom="85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C7A4" w14:textId="77777777" w:rsidR="00BA7420" w:rsidRDefault="00BA7420">
      <w:pPr>
        <w:spacing w:after="0"/>
      </w:pPr>
      <w:r>
        <w:separator/>
      </w:r>
    </w:p>
  </w:endnote>
  <w:endnote w:type="continuationSeparator" w:id="0">
    <w:p w14:paraId="657F5E83" w14:textId="77777777" w:rsidR="00BA7420" w:rsidRDefault="00BA7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方正粗黑宋简体">
    <w:altName w:val="宋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E60D" w14:textId="77777777" w:rsidR="00BA7420" w:rsidRDefault="00BA7420">
      <w:pPr>
        <w:spacing w:after="0"/>
      </w:pPr>
      <w:r>
        <w:separator/>
      </w:r>
    </w:p>
  </w:footnote>
  <w:footnote w:type="continuationSeparator" w:id="0">
    <w:p w14:paraId="51113C32" w14:textId="77777777" w:rsidR="00BA7420" w:rsidRDefault="00BA742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NjNTM4MGViZmZhYzMwZTJhYmQwOTIxYzI1M2VhMzQifQ=="/>
  </w:docVars>
  <w:rsids>
    <w:rsidRoot w:val="00A6443D"/>
    <w:rsid w:val="000037E7"/>
    <w:rsid w:val="0005153A"/>
    <w:rsid w:val="000979B1"/>
    <w:rsid w:val="000A7777"/>
    <w:rsid w:val="00143B3E"/>
    <w:rsid w:val="003B2776"/>
    <w:rsid w:val="003F11E4"/>
    <w:rsid w:val="003F6EF9"/>
    <w:rsid w:val="0048294E"/>
    <w:rsid w:val="004E5728"/>
    <w:rsid w:val="005978C7"/>
    <w:rsid w:val="005C76BE"/>
    <w:rsid w:val="00745DA6"/>
    <w:rsid w:val="007B1F34"/>
    <w:rsid w:val="007C7B63"/>
    <w:rsid w:val="009B05FC"/>
    <w:rsid w:val="00A4684C"/>
    <w:rsid w:val="00A6443D"/>
    <w:rsid w:val="00A7358C"/>
    <w:rsid w:val="00AE6FA1"/>
    <w:rsid w:val="00BA7420"/>
    <w:rsid w:val="00C050DE"/>
    <w:rsid w:val="00C17930"/>
    <w:rsid w:val="00E26589"/>
    <w:rsid w:val="00E45E0A"/>
    <w:rsid w:val="00F61DD6"/>
    <w:rsid w:val="00F87B55"/>
    <w:rsid w:val="01751A29"/>
    <w:rsid w:val="064175B7"/>
    <w:rsid w:val="0A8127B8"/>
    <w:rsid w:val="18B75C18"/>
    <w:rsid w:val="18F93356"/>
    <w:rsid w:val="29E53858"/>
    <w:rsid w:val="2CB802CE"/>
    <w:rsid w:val="39145EDE"/>
    <w:rsid w:val="49A76FFB"/>
    <w:rsid w:val="4A4B4D63"/>
    <w:rsid w:val="5084660D"/>
    <w:rsid w:val="64C115BF"/>
    <w:rsid w:val="697557BD"/>
    <w:rsid w:val="6CE14DC9"/>
    <w:rsid w:val="71F61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fillcolor="white">
      <v:fill color="white"/>
    </o:shapedefaults>
    <o:shapelayout v:ext="edit">
      <o:idmap v:ext="edit" data="1"/>
      <o:rules v:ext="edit">
        <o:r id="V:Rule1" type="callout" idref="#_x0000_s1031"/>
        <o:r id="V:Rule2" type="callout" idref="#_x0000_s1033"/>
        <o:r id="V:Rule3" type="callout" idref="#_x0000_s1036"/>
        <o:r id="V:Rule4" type="callout" idref="#_x0000_s1039"/>
      </o:rules>
    </o:shapelayout>
  </w:shapeDefaults>
  <w:decimalSymbol w:val="."/>
  <w:listSeparator w:val=","/>
  <w14:docId w14:val="779D09A4"/>
  <w15:docId w15:val="{7F75CB61-ED3D-443A-9331-1F703584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footer"/>
    <w:basedOn w:val="a"/>
    <w:link w:val="a6"/>
    <w:uiPriority w:val="99"/>
    <w:semiHidden/>
    <w:unhideWhenUsed/>
    <w:qFormat/>
    <w:pPr>
      <w:tabs>
        <w:tab w:val="center" w:pos="4153"/>
        <w:tab w:val="right" w:pos="8306"/>
      </w:tabs>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4">
    <w:name w:val="批注框文本 字符"/>
    <w:basedOn w:val="a0"/>
    <w:link w:val="a3"/>
    <w:uiPriority w:val="99"/>
    <w:semiHidden/>
    <w:qFormat/>
    <w:rPr>
      <w:rFonts w:ascii="Tahoma" w:eastAsia="微软雅黑" w:hAnsi="Tahoma"/>
      <w:sz w:val="18"/>
      <w:szCs w:val="18"/>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semiHidden/>
    <w:qFormat/>
    <w:rPr>
      <w:rFonts w:ascii="Tahoma" w:eastAsia="微软雅黑" w:hAnsi="Tahoma"/>
      <w:sz w:val="18"/>
      <w:szCs w:val="18"/>
    </w:rPr>
  </w:style>
  <w:style w:type="character" w:customStyle="1" w:styleId="a6">
    <w:name w:val="页脚 字符"/>
    <w:basedOn w:val="a0"/>
    <w:link w:val="a5"/>
    <w:uiPriority w:val="99"/>
    <w:semiHidden/>
    <w:qFormat/>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vt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1"/>
    <customShpInfo spid="_x0000_s1041"/>
    <customShpInfo spid="_x0000_s1033"/>
    <customShpInfo spid="_x0000_s1032"/>
    <customShpInfo spid="_x0000_s1034"/>
    <customShpInfo spid="_x0000_s1036"/>
    <customShpInfo spid="_x0000_s1035"/>
    <customShpInfo spid="_x0000_s1039"/>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138</Words>
  <Characters>789</Characters>
  <Application>Microsoft Office Word</Application>
  <DocSecurity>0</DocSecurity>
  <Lines>6</Lines>
  <Paragraphs>1</Paragraphs>
  <ScaleCrop>false</ScaleCrop>
  <Company>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c:creator>
  <cp:lastModifiedBy>ko</cp:lastModifiedBy>
  <cp:revision>7</cp:revision>
  <dcterms:created xsi:type="dcterms:W3CDTF">2011-01-01T07:19:00Z</dcterms:created>
  <dcterms:modified xsi:type="dcterms:W3CDTF">2023-03-07T05:18:00Z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F106C204B29F45A5B7A59EFC5B82CCE5</vt:lpwstr>
  </property>
</Properties>
</file>